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582" w:rsidRPr="00633294" w:rsidRDefault="00A71582" w:rsidP="00A71582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22A99" w:rsidRPr="00633294" w:rsidRDefault="00722A99" w:rsidP="00A71582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22A99" w:rsidRPr="00633294" w:rsidRDefault="00722A99" w:rsidP="00A71582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22A99" w:rsidRPr="00633294" w:rsidRDefault="00722A99" w:rsidP="00A71582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71582" w:rsidRPr="00633294" w:rsidRDefault="00A71582" w:rsidP="00A71582">
      <w:pPr>
        <w:jc w:val="center"/>
        <w:rPr>
          <w:rFonts w:ascii="Times New Roman" w:hAnsi="Times New Roman"/>
          <w:b/>
          <w:color w:val="000000"/>
          <w:sz w:val="56"/>
          <w:szCs w:val="56"/>
        </w:rPr>
      </w:pPr>
      <w:r w:rsidRPr="00633294">
        <w:rPr>
          <w:rFonts w:ascii="Times New Roman" w:hAnsi="Times New Roman"/>
          <w:b/>
          <w:color w:val="000000"/>
          <w:sz w:val="56"/>
          <w:szCs w:val="56"/>
        </w:rPr>
        <w:t xml:space="preserve">Доклад о состоянии и развитии конкурентной среды на рынках товаров, работ и услуг     </w:t>
      </w:r>
      <w:r w:rsidR="00C92267">
        <w:rPr>
          <w:rFonts w:ascii="Times New Roman" w:hAnsi="Times New Roman"/>
          <w:b/>
          <w:color w:val="000000"/>
          <w:sz w:val="56"/>
          <w:szCs w:val="56"/>
        </w:rPr>
        <w:t xml:space="preserve">Сосновского муниципального района </w:t>
      </w:r>
      <w:r w:rsidRPr="00633294">
        <w:rPr>
          <w:rFonts w:ascii="Times New Roman" w:hAnsi="Times New Roman"/>
          <w:b/>
          <w:color w:val="000000"/>
          <w:sz w:val="56"/>
          <w:szCs w:val="56"/>
        </w:rPr>
        <w:t>Нижегородской области                               в 2016 году</w:t>
      </w:r>
    </w:p>
    <w:p w:rsidR="00A71582" w:rsidRPr="00633294" w:rsidRDefault="00A71582" w:rsidP="00A71582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A71582" w:rsidRPr="00633294" w:rsidRDefault="00A71582" w:rsidP="00A71582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A71582" w:rsidRPr="00633294" w:rsidRDefault="00A71582" w:rsidP="00A71582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A71582" w:rsidRDefault="00A71582" w:rsidP="00A71582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102508" w:rsidRDefault="00102508" w:rsidP="00A71582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102508" w:rsidRDefault="00102508" w:rsidP="00A71582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102508" w:rsidRDefault="00102508" w:rsidP="00A71582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102508" w:rsidRDefault="00102508" w:rsidP="00A71582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A71582" w:rsidRPr="00633294" w:rsidRDefault="00A71582" w:rsidP="00A71582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A71582" w:rsidRPr="00633294" w:rsidRDefault="00A71582" w:rsidP="00A71582">
      <w:pPr>
        <w:spacing w:after="160" w:line="259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A71582" w:rsidRPr="00633294" w:rsidRDefault="00A71582" w:rsidP="00A71582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71582" w:rsidRPr="00633294" w:rsidRDefault="00A71582" w:rsidP="00A71582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71582" w:rsidRPr="00633294" w:rsidRDefault="00C92267" w:rsidP="00A71582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Р.п.Сосновское</w:t>
      </w:r>
      <w:proofErr w:type="spellEnd"/>
    </w:p>
    <w:p w:rsidR="00102508" w:rsidRPr="00A94DAB" w:rsidRDefault="00A71582" w:rsidP="00102508">
      <w:pPr>
        <w:pStyle w:val="2"/>
        <w:spacing w:after="120" w:line="288" w:lineRule="auto"/>
        <w:jc w:val="center"/>
        <w:rPr>
          <w:rFonts w:ascii="Times New Roman" w:hAnsi="Times New Roman"/>
          <w:b/>
          <w:color w:val="000000"/>
          <w:sz w:val="32"/>
          <w:szCs w:val="28"/>
        </w:rPr>
      </w:pPr>
      <w:r w:rsidRPr="00633294">
        <w:rPr>
          <w:rFonts w:ascii="Times New Roman" w:hAnsi="Times New Roman"/>
          <w:b/>
          <w:color w:val="000000"/>
          <w:sz w:val="28"/>
          <w:szCs w:val="28"/>
        </w:rPr>
        <w:t>2017 год</w:t>
      </w:r>
      <w:r w:rsidRPr="00633294">
        <w:rPr>
          <w:rFonts w:ascii="Times New Roman" w:hAnsi="Times New Roman"/>
          <w:b/>
          <w:color w:val="000000"/>
          <w:sz w:val="28"/>
          <w:szCs w:val="28"/>
        </w:rPr>
        <w:br w:type="page"/>
      </w:r>
      <w:r w:rsidR="00102508">
        <w:rPr>
          <w:rFonts w:ascii="Times New Roman" w:hAnsi="Times New Roman"/>
          <w:b/>
          <w:color w:val="000000"/>
          <w:sz w:val="32"/>
          <w:szCs w:val="28"/>
        </w:rPr>
        <w:lastRenderedPageBreak/>
        <w:t>Раздел 1</w:t>
      </w:r>
      <w:r w:rsidR="00102508" w:rsidRPr="00A94DAB">
        <w:rPr>
          <w:rFonts w:ascii="Times New Roman" w:hAnsi="Times New Roman"/>
          <w:b/>
          <w:color w:val="000000"/>
          <w:sz w:val="32"/>
          <w:szCs w:val="28"/>
        </w:rPr>
        <w:t xml:space="preserve">. Проведение ежегодного мониторинга состояния и развития конкурентной среды на рынках товаров, работ, услуг </w:t>
      </w:r>
      <w:r w:rsidR="00102508">
        <w:rPr>
          <w:rFonts w:ascii="Times New Roman" w:hAnsi="Times New Roman"/>
          <w:b/>
          <w:color w:val="000000"/>
          <w:sz w:val="32"/>
          <w:szCs w:val="28"/>
        </w:rPr>
        <w:t xml:space="preserve">Сосновского муниципального района Нижегородской области </w:t>
      </w:r>
      <w:r w:rsidR="00102508" w:rsidRPr="00A94DAB">
        <w:rPr>
          <w:rFonts w:ascii="Times New Roman" w:hAnsi="Times New Roman"/>
          <w:b/>
          <w:color w:val="000000"/>
          <w:sz w:val="32"/>
          <w:szCs w:val="28"/>
        </w:rPr>
        <w:t>с развернутой детализацией результатов, указанием числовых значений и анализом информации в соответствии со Стандартом.</w:t>
      </w:r>
    </w:p>
    <w:p w:rsidR="00102508" w:rsidRPr="00C54B7E" w:rsidRDefault="00102508" w:rsidP="00102508">
      <w:pPr>
        <w:pStyle w:val="2"/>
        <w:spacing w:after="120" w:line="288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444174527"/>
      <w:r>
        <w:rPr>
          <w:rFonts w:ascii="Times New Roman" w:hAnsi="Times New Roman"/>
          <w:b/>
          <w:color w:val="000000"/>
          <w:sz w:val="28"/>
          <w:szCs w:val="28"/>
        </w:rPr>
        <w:t xml:space="preserve">          1</w:t>
      </w:r>
      <w:r w:rsidRPr="00C54B7E">
        <w:rPr>
          <w:rFonts w:ascii="Times New Roman" w:hAnsi="Times New Roman"/>
          <w:b/>
          <w:color w:val="000000"/>
          <w:sz w:val="28"/>
          <w:szCs w:val="28"/>
        </w:rPr>
        <w:t xml:space="preserve">.1. Сведения о заключенных соглашениях (меморандумах) по внедрению Стандарта между министерством экономики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и конкурентной политики </w:t>
      </w:r>
      <w:r w:rsidRPr="00C54B7E">
        <w:rPr>
          <w:rFonts w:ascii="Times New Roman" w:hAnsi="Times New Roman"/>
          <w:b/>
          <w:color w:val="000000"/>
          <w:sz w:val="28"/>
          <w:szCs w:val="28"/>
        </w:rPr>
        <w:t xml:space="preserve">Нижегородской области и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Администрацией Сосновского муниципального района </w:t>
      </w:r>
      <w:r w:rsidRPr="00C54B7E">
        <w:rPr>
          <w:rFonts w:ascii="Times New Roman" w:hAnsi="Times New Roman"/>
          <w:b/>
          <w:color w:val="000000"/>
          <w:sz w:val="28"/>
          <w:szCs w:val="28"/>
        </w:rPr>
        <w:t>Нижегородской области.</w:t>
      </w:r>
      <w:bookmarkEnd w:id="0"/>
    </w:p>
    <w:p w:rsidR="00102508" w:rsidRDefault="00794A84" w:rsidP="00102508">
      <w:pPr>
        <w:autoSpaceDE w:val="0"/>
        <w:autoSpaceDN w:val="0"/>
        <w:adjustRightInd w:val="0"/>
        <w:spacing w:after="120" w:line="288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81702">
        <w:rPr>
          <w:rFonts w:ascii="Times New Roman" w:hAnsi="Times New Roman"/>
          <w:color w:val="000000"/>
          <w:sz w:val="28"/>
          <w:szCs w:val="28"/>
        </w:rPr>
        <w:t>В связи с принятием</w:t>
      </w:r>
      <w:r w:rsidRPr="00FB774F">
        <w:rPr>
          <w:rFonts w:ascii="Times New Roman" w:hAnsi="Times New Roman"/>
          <w:color w:val="000000"/>
          <w:sz w:val="28"/>
          <w:szCs w:val="28"/>
        </w:rPr>
        <w:t xml:space="preserve"> Стандарта развития конкуренции в субъектах Российской Федерации, утвержденного распоряжением Правительства Российской Федерации от 5 сентября 2015 года №1738-р,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="00102508" w:rsidRPr="00FB774F">
        <w:rPr>
          <w:rFonts w:ascii="Times New Roman" w:hAnsi="Times New Roman"/>
          <w:color w:val="000000"/>
          <w:sz w:val="28"/>
          <w:szCs w:val="28"/>
        </w:rPr>
        <w:t xml:space="preserve"> соответствии с пунктом 5.1. Плана мероприятий по реализации </w:t>
      </w:r>
      <w:r w:rsidR="00102508">
        <w:rPr>
          <w:rFonts w:ascii="Times New Roman" w:hAnsi="Times New Roman"/>
          <w:color w:val="000000"/>
          <w:sz w:val="28"/>
          <w:szCs w:val="28"/>
        </w:rPr>
        <w:t xml:space="preserve">федерального </w:t>
      </w:r>
      <w:r w:rsidR="00102508" w:rsidRPr="00FB774F">
        <w:rPr>
          <w:rFonts w:ascii="Times New Roman" w:hAnsi="Times New Roman"/>
          <w:color w:val="000000"/>
          <w:sz w:val="28"/>
          <w:szCs w:val="28"/>
        </w:rPr>
        <w:t xml:space="preserve">Стандарта </w:t>
      </w:r>
      <w:r w:rsidR="00102508">
        <w:rPr>
          <w:rFonts w:ascii="Times New Roman" w:hAnsi="Times New Roman"/>
          <w:color w:val="000000"/>
          <w:sz w:val="28"/>
          <w:szCs w:val="28"/>
        </w:rPr>
        <w:t>(</w:t>
      </w:r>
      <w:r w:rsidR="00102508" w:rsidRPr="00FB774F">
        <w:rPr>
          <w:rFonts w:ascii="Times New Roman" w:hAnsi="Times New Roman"/>
          <w:color w:val="000000"/>
          <w:sz w:val="28"/>
          <w:szCs w:val="28"/>
        </w:rPr>
        <w:t xml:space="preserve">утвержден распоряжением Правительства </w:t>
      </w:r>
      <w:r w:rsidR="00102508">
        <w:rPr>
          <w:rFonts w:ascii="Times New Roman" w:hAnsi="Times New Roman"/>
          <w:color w:val="000000"/>
          <w:sz w:val="28"/>
          <w:szCs w:val="28"/>
        </w:rPr>
        <w:t>Нижегородской области</w:t>
      </w:r>
      <w:r w:rsidR="00102508" w:rsidRPr="00FB774F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102508">
        <w:rPr>
          <w:rFonts w:ascii="Times New Roman" w:hAnsi="Times New Roman"/>
          <w:color w:val="000000"/>
          <w:sz w:val="28"/>
          <w:szCs w:val="28"/>
        </w:rPr>
        <w:t>01</w:t>
      </w:r>
      <w:r w:rsidR="00102508" w:rsidRPr="00FB774F">
        <w:rPr>
          <w:rFonts w:ascii="Times New Roman" w:hAnsi="Times New Roman"/>
          <w:color w:val="000000"/>
          <w:sz w:val="28"/>
          <w:szCs w:val="28"/>
        </w:rPr>
        <w:t>.</w:t>
      </w:r>
      <w:r w:rsidR="00102508">
        <w:rPr>
          <w:rFonts w:ascii="Times New Roman" w:hAnsi="Times New Roman"/>
          <w:color w:val="000000"/>
          <w:sz w:val="28"/>
          <w:szCs w:val="28"/>
        </w:rPr>
        <w:t>12</w:t>
      </w:r>
      <w:r w:rsidR="00102508" w:rsidRPr="00FB774F">
        <w:rPr>
          <w:rFonts w:ascii="Times New Roman" w:hAnsi="Times New Roman"/>
          <w:color w:val="000000"/>
          <w:sz w:val="28"/>
          <w:szCs w:val="28"/>
        </w:rPr>
        <w:t>.2015 №</w:t>
      </w:r>
      <w:r w:rsidR="00102508">
        <w:rPr>
          <w:rFonts w:ascii="Times New Roman" w:hAnsi="Times New Roman"/>
          <w:color w:val="000000"/>
          <w:sz w:val="28"/>
          <w:szCs w:val="28"/>
        </w:rPr>
        <w:t>2160</w:t>
      </w:r>
      <w:r w:rsidR="00102508" w:rsidRPr="00FB774F">
        <w:rPr>
          <w:rFonts w:ascii="Times New Roman" w:hAnsi="Times New Roman"/>
          <w:color w:val="000000"/>
          <w:sz w:val="28"/>
          <w:szCs w:val="28"/>
        </w:rPr>
        <w:t>-р</w:t>
      </w:r>
      <w:r w:rsidR="00102508">
        <w:rPr>
          <w:rFonts w:ascii="Times New Roman" w:hAnsi="Times New Roman"/>
          <w:color w:val="000000"/>
          <w:sz w:val="28"/>
          <w:szCs w:val="28"/>
        </w:rPr>
        <w:t>)</w:t>
      </w:r>
      <w:r w:rsidR="00102508" w:rsidRPr="00FB774F">
        <w:rPr>
          <w:rFonts w:ascii="Times New Roman" w:hAnsi="Times New Roman"/>
          <w:color w:val="000000"/>
          <w:sz w:val="28"/>
          <w:szCs w:val="28"/>
        </w:rPr>
        <w:t xml:space="preserve">, была проведена работа по подготовке и заключению соглашений о внедрении в Нижегородской области Стандарта развития конкуренции (далее – соглашение) между министерством экономики </w:t>
      </w:r>
      <w:r w:rsidR="00102508">
        <w:rPr>
          <w:rFonts w:ascii="Times New Roman" w:hAnsi="Times New Roman"/>
          <w:color w:val="000000"/>
          <w:sz w:val="28"/>
          <w:szCs w:val="28"/>
        </w:rPr>
        <w:t xml:space="preserve">и конкурентной политики </w:t>
      </w:r>
      <w:r w:rsidR="00102508" w:rsidRPr="00FB774F">
        <w:rPr>
          <w:rFonts w:ascii="Times New Roman" w:hAnsi="Times New Roman"/>
          <w:color w:val="000000"/>
          <w:sz w:val="28"/>
          <w:szCs w:val="28"/>
        </w:rPr>
        <w:t>Нижегородской области</w:t>
      </w:r>
      <w:r w:rsidR="00102508">
        <w:rPr>
          <w:rFonts w:ascii="Times New Roman" w:hAnsi="Times New Roman"/>
          <w:color w:val="000000"/>
          <w:sz w:val="28"/>
          <w:szCs w:val="28"/>
        </w:rPr>
        <w:t xml:space="preserve">, как уполномоченным органом, </w:t>
      </w:r>
      <w:r w:rsidR="00102508" w:rsidRPr="00FB774F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="00102508" w:rsidRPr="00FB774F">
        <w:rPr>
          <w:rFonts w:ascii="Times New Roman" w:hAnsi="Times New Roman"/>
          <w:color w:val="000000"/>
          <w:sz w:val="28"/>
          <w:szCs w:val="28"/>
        </w:rPr>
        <w:t>ОМСУ</w:t>
      </w:r>
      <w:proofErr w:type="spellEnd"/>
      <w:r w:rsidR="00102508" w:rsidRPr="00FB774F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102508">
        <w:rPr>
          <w:rFonts w:ascii="Times New Roman" w:hAnsi="Times New Roman"/>
          <w:color w:val="000000"/>
          <w:sz w:val="28"/>
          <w:szCs w:val="28"/>
        </w:rPr>
        <w:t>Соглашение с Администрацией Сосновского муниципального района Нижегородской области было заключено 18.02.2016 г. №.129.</w:t>
      </w:r>
    </w:p>
    <w:p w:rsidR="00102508" w:rsidRDefault="00102508" w:rsidP="00102508">
      <w:pPr>
        <w:spacing w:before="100" w:beforeAutospacing="1" w:after="120"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Ежеквартально Администрация Сосновского района представляла в Министерство</w:t>
      </w:r>
      <w:r w:rsidRPr="00452785">
        <w:rPr>
          <w:rFonts w:ascii="Times New Roman" w:hAnsi="Times New Roman"/>
          <w:sz w:val="28"/>
          <w:szCs w:val="28"/>
        </w:rPr>
        <w:t xml:space="preserve"> экономики и конкурентной политики</w:t>
      </w:r>
      <w:r>
        <w:rPr>
          <w:rFonts w:ascii="Times New Roman" w:hAnsi="Times New Roman"/>
          <w:sz w:val="28"/>
          <w:szCs w:val="28"/>
        </w:rPr>
        <w:t xml:space="preserve"> Нижегородской области отчет по реализации в 2016 году Соглашения о внедрении Стандарта развития конкуренции на территории Нижегородской области.</w:t>
      </w:r>
    </w:p>
    <w:p w:rsidR="00180A3A" w:rsidRDefault="00794A84" w:rsidP="00180A3A">
      <w:pPr>
        <w:spacing w:after="12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</w:t>
      </w:r>
      <w:r w:rsidR="00180A3A" w:rsidRPr="00681702">
        <w:rPr>
          <w:rFonts w:ascii="Times New Roman" w:hAnsi="Times New Roman"/>
          <w:color w:val="000000"/>
          <w:sz w:val="28"/>
          <w:szCs w:val="28"/>
        </w:rPr>
        <w:t xml:space="preserve">аспоряжением Губернатора Нижегородской области от </w:t>
      </w:r>
      <w:r w:rsidR="00180A3A">
        <w:rPr>
          <w:rFonts w:ascii="Times New Roman" w:hAnsi="Times New Roman"/>
          <w:color w:val="000000"/>
          <w:sz w:val="28"/>
          <w:szCs w:val="28"/>
        </w:rPr>
        <w:t xml:space="preserve">                        </w:t>
      </w:r>
      <w:r w:rsidR="00180A3A" w:rsidRPr="00681702">
        <w:rPr>
          <w:rFonts w:ascii="Times New Roman" w:hAnsi="Times New Roman"/>
          <w:color w:val="000000"/>
          <w:sz w:val="28"/>
          <w:szCs w:val="28"/>
        </w:rPr>
        <w:t xml:space="preserve">30 декабря 2014 года №2268-р, с изменениями </w:t>
      </w:r>
      <w:r>
        <w:rPr>
          <w:rFonts w:ascii="Times New Roman" w:hAnsi="Times New Roman"/>
          <w:color w:val="000000"/>
          <w:sz w:val="28"/>
          <w:szCs w:val="28"/>
        </w:rPr>
        <w:t xml:space="preserve">от 04 марта 2016 года № 328-р, </w:t>
      </w:r>
      <w:r w:rsidR="00180A3A" w:rsidRPr="00681702">
        <w:rPr>
          <w:rFonts w:ascii="Times New Roman" w:hAnsi="Times New Roman"/>
          <w:color w:val="000000"/>
          <w:sz w:val="28"/>
          <w:szCs w:val="28"/>
        </w:rPr>
        <w:t>утвержден План мероприятий  («дорожная карта») по содействию развития конк</w:t>
      </w:r>
      <w:r w:rsidR="00180A3A">
        <w:rPr>
          <w:rFonts w:ascii="Times New Roman" w:hAnsi="Times New Roman"/>
          <w:color w:val="000000"/>
          <w:sz w:val="28"/>
          <w:szCs w:val="28"/>
        </w:rPr>
        <w:t>уренции в Нижегородской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(далее – «дорожная карта»)</w:t>
      </w:r>
      <w:r w:rsidR="00180A3A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102508" w:rsidRPr="001538D4" w:rsidRDefault="00180A3A" w:rsidP="00794A84">
      <w:pPr>
        <w:spacing w:after="120" w:line="288" w:lineRule="auto"/>
        <w:ind w:firstLine="709"/>
        <w:jc w:val="both"/>
        <w:rPr>
          <w:rFonts w:ascii="Times New Roman" w:hAnsi="Times New Roman"/>
          <w:sz w:val="32"/>
          <w:szCs w:val="28"/>
        </w:rPr>
      </w:pPr>
      <w:r w:rsidRPr="00FB77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02508">
        <w:rPr>
          <w:rFonts w:ascii="Times New Roman" w:hAnsi="Times New Roman"/>
          <w:sz w:val="28"/>
          <w:szCs w:val="28"/>
        </w:rPr>
        <w:t>В</w:t>
      </w:r>
      <w:r w:rsidR="00102508" w:rsidRPr="00452785">
        <w:rPr>
          <w:rFonts w:ascii="Times New Roman" w:hAnsi="Times New Roman"/>
          <w:sz w:val="28"/>
          <w:szCs w:val="28"/>
        </w:rPr>
        <w:t xml:space="preserve"> соответствии с </w:t>
      </w:r>
      <w:r w:rsidR="00102508" w:rsidRPr="00794A84">
        <w:rPr>
          <w:rFonts w:ascii="Times New Roman" w:hAnsi="Times New Roman"/>
          <w:sz w:val="28"/>
          <w:szCs w:val="28"/>
        </w:rPr>
        <w:t>требованиями “дорожной карты”, разработан и утвержден Ведомственный план по реализации мероприятий по содействию</w:t>
      </w:r>
      <w:r w:rsidR="00102508" w:rsidRPr="00452785">
        <w:rPr>
          <w:rFonts w:ascii="Times New Roman" w:hAnsi="Times New Roman"/>
          <w:sz w:val="28"/>
          <w:szCs w:val="28"/>
        </w:rPr>
        <w:t xml:space="preserve"> развити</w:t>
      </w:r>
      <w:r w:rsidR="00102508">
        <w:rPr>
          <w:rFonts w:ascii="Times New Roman" w:hAnsi="Times New Roman"/>
          <w:sz w:val="28"/>
          <w:szCs w:val="28"/>
        </w:rPr>
        <w:t>ю</w:t>
      </w:r>
      <w:r w:rsidR="00102508" w:rsidRPr="00452785">
        <w:rPr>
          <w:rFonts w:ascii="Times New Roman" w:hAnsi="Times New Roman"/>
          <w:sz w:val="28"/>
          <w:szCs w:val="28"/>
        </w:rPr>
        <w:t xml:space="preserve"> конкуренции</w:t>
      </w:r>
      <w:r w:rsidR="00AE4D69">
        <w:rPr>
          <w:rFonts w:ascii="Times New Roman" w:hAnsi="Times New Roman"/>
          <w:sz w:val="28"/>
          <w:szCs w:val="28"/>
        </w:rPr>
        <w:t xml:space="preserve"> (далее – Ведомственный план)</w:t>
      </w:r>
      <w:r w:rsidR="00102508">
        <w:rPr>
          <w:rFonts w:ascii="Times New Roman" w:hAnsi="Times New Roman"/>
          <w:sz w:val="28"/>
          <w:szCs w:val="28"/>
        </w:rPr>
        <w:t xml:space="preserve">, который выполняет комплексные мероприятия по развитию конкуренции на рынках товаров и </w:t>
      </w:r>
      <w:r w:rsidR="00102508">
        <w:rPr>
          <w:rFonts w:ascii="Times New Roman" w:hAnsi="Times New Roman"/>
          <w:sz w:val="28"/>
          <w:szCs w:val="28"/>
        </w:rPr>
        <w:lastRenderedPageBreak/>
        <w:t>услуг, так и системные мероприятия (управление объектами муниципальной собственности)</w:t>
      </w:r>
      <w:r w:rsidR="001538D4" w:rsidRPr="001538D4">
        <w:rPr>
          <w:rFonts w:ascii="Times New Roman" w:hAnsi="Times New Roman"/>
          <w:sz w:val="24"/>
          <w:szCs w:val="20"/>
        </w:rPr>
        <w:t xml:space="preserve"> </w:t>
      </w:r>
      <w:r w:rsidR="001538D4" w:rsidRPr="001538D4">
        <w:rPr>
          <w:rFonts w:ascii="Times New Roman" w:hAnsi="Times New Roman"/>
          <w:sz w:val="28"/>
          <w:szCs w:val="20"/>
        </w:rPr>
        <w:t xml:space="preserve">(постановление Администрации  Сосновского муниципального района  Нижегородской области  от 22.06.2016 г. № 194.)  </w:t>
      </w:r>
    </w:p>
    <w:p w:rsidR="00102508" w:rsidRPr="008D2939" w:rsidRDefault="00102508" w:rsidP="00102508">
      <w:pPr>
        <w:spacing w:before="100" w:beforeAutospacing="1" w:after="120" w:line="288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</w:t>
      </w:r>
      <w:r w:rsidRPr="00452785">
        <w:rPr>
          <w:rFonts w:ascii="Times New Roman" w:hAnsi="Times New Roman"/>
          <w:color w:val="000000"/>
          <w:sz w:val="28"/>
          <w:szCs w:val="28"/>
        </w:rPr>
        <w:t xml:space="preserve">нформацию о своей деятельности по содействию развитию конкуренции разместили </w:t>
      </w: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452785">
        <w:rPr>
          <w:rFonts w:ascii="Times New Roman" w:hAnsi="Times New Roman"/>
          <w:sz w:val="28"/>
          <w:szCs w:val="28"/>
        </w:rPr>
        <w:t>информационно-телекоммуникационно</w:t>
      </w:r>
      <w:r>
        <w:rPr>
          <w:rFonts w:ascii="Times New Roman" w:hAnsi="Times New Roman"/>
          <w:sz w:val="28"/>
          <w:szCs w:val="28"/>
        </w:rPr>
        <w:t>й</w:t>
      </w:r>
      <w:r w:rsidRPr="00452785">
        <w:rPr>
          <w:rFonts w:ascii="Times New Roman" w:hAnsi="Times New Roman"/>
          <w:sz w:val="28"/>
          <w:szCs w:val="28"/>
        </w:rPr>
        <w:t xml:space="preserve"> сети «Интернет» </w:t>
      </w:r>
      <w:r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1538D4">
        <w:rPr>
          <w:rFonts w:ascii="Times New Roman" w:hAnsi="Times New Roman"/>
          <w:color w:val="000000"/>
          <w:sz w:val="28"/>
          <w:szCs w:val="28"/>
        </w:rPr>
        <w:t xml:space="preserve">официальном </w:t>
      </w:r>
      <w:r>
        <w:rPr>
          <w:rFonts w:ascii="Times New Roman" w:hAnsi="Times New Roman"/>
          <w:color w:val="000000"/>
          <w:sz w:val="28"/>
          <w:szCs w:val="28"/>
        </w:rPr>
        <w:t>сайте Администрации Сосновского муниципального</w:t>
      </w:r>
      <w:r w:rsidRPr="00452785">
        <w:rPr>
          <w:rFonts w:ascii="Times New Roman" w:hAnsi="Times New Roman"/>
          <w:color w:val="000000"/>
          <w:sz w:val="28"/>
          <w:szCs w:val="28"/>
        </w:rPr>
        <w:t xml:space="preserve"> образований в разделе, посвященном развитию конкуренции. </w:t>
      </w:r>
      <w:r>
        <w:rPr>
          <w:rFonts w:ascii="Times New Roman" w:hAnsi="Times New Roman"/>
          <w:color w:val="000000"/>
          <w:sz w:val="28"/>
          <w:szCs w:val="28"/>
        </w:rPr>
        <w:t>В этом разделе нашли свое отражение следующие материалы по развитию конкуренции</w:t>
      </w:r>
      <w:r w:rsidRPr="00452785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452785">
        <w:rPr>
          <w:rFonts w:ascii="Times New Roman" w:hAnsi="Times New Roman"/>
          <w:sz w:val="28"/>
          <w:szCs w:val="28"/>
        </w:rPr>
        <w:t>Соглашения о внедрении стандарта развития конкуренции на территории Нижегородской области между министерством экономики и конкурентной по</w:t>
      </w:r>
      <w:r>
        <w:rPr>
          <w:rFonts w:ascii="Times New Roman" w:hAnsi="Times New Roman"/>
          <w:sz w:val="28"/>
          <w:szCs w:val="28"/>
        </w:rPr>
        <w:t>литики Нижегородской области и А</w:t>
      </w:r>
      <w:r w:rsidRPr="00452785">
        <w:rPr>
          <w:rFonts w:ascii="Times New Roman" w:hAnsi="Times New Roman"/>
          <w:sz w:val="28"/>
          <w:szCs w:val="28"/>
        </w:rPr>
        <w:t xml:space="preserve">дминистрацией </w:t>
      </w:r>
      <w:r>
        <w:rPr>
          <w:rFonts w:ascii="Times New Roman" w:hAnsi="Times New Roman"/>
          <w:sz w:val="28"/>
          <w:szCs w:val="28"/>
        </w:rPr>
        <w:t xml:space="preserve">Сосновского </w:t>
      </w:r>
      <w:r w:rsidRPr="00452785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района Нижегородской области</w:t>
      </w:r>
      <w:r w:rsidRPr="00452785">
        <w:rPr>
          <w:rFonts w:ascii="Times New Roman" w:hAnsi="Times New Roman"/>
          <w:sz w:val="28"/>
          <w:szCs w:val="28"/>
        </w:rPr>
        <w:t xml:space="preserve">; разработанный и утвержденный </w:t>
      </w:r>
      <w:r>
        <w:rPr>
          <w:rFonts w:ascii="Times New Roman" w:hAnsi="Times New Roman"/>
          <w:sz w:val="28"/>
          <w:szCs w:val="28"/>
        </w:rPr>
        <w:t xml:space="preserve">Ведомственный </w:t>
      </w:r>
      <w:r w:rsidRPr="00452785">
        <w:rPr>
          <w:rFonts w:ascii="Times New Roman" w:hAnsi="Times New Roman"/>
          <w:sz w:val="28"/>
          <w:szCs w:val="28"/>
        </w:rPr>
        <w:t>план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785">
        <w:rPr>
          <w:rFonts w:ascii="Times New Roman" w:hAnsi="Times New Roman"/>
          <w:sz w:val="28"/>
          <w:szCs w:val="28"/>
        </w:rPr>
        <w:t xml:space="preserve">в </w:t>
      </w:r>
      <w:r w:rsidRPr="00452785">
        <w:rPr>
          <w:rFonts w:ascii="Times New Roman" w:hAnsi="Times New Roman"/>
          <w:color w:val="000000"/>
          <w:kern w:val="1"/>
          <w:sz w:val="28"/>
          <w:szCs w:val="28"/>
          <w:lang w:eastAsia="zh-CN" w:bidi="hi-IN"/>
        </w:rPr>
        <w:t>разрезе с</w:t>
      </w:r>
      <w:r>
        <w:rPr>
          <w:rFonts w:ascii="Times New Roman" w:hAnsi="Times New Roman"/>
          <w:color w:val="000000"/>
          <w:kern w:val="1"/>
          <w:sz w:val="28"/>
          <w:szCs w:val="28"/>
          <w:lang w:eastAsia="zh-CN" w:bidi="hi-IN"/>
        </w:rPr>
        <w:t>труктурных подразделений А</w:t>
      </w:r>
      <w:r w:rsidRPr="00452785">
        <w:rPr>
          <w:rFonts w:ascii="Times New Roman" w:hAnsi="Times New Roman"/>
          <w:color w:val="000000"/>
          <w:kern w:val="1"/>
          <w:sz w:val="28"/>
          <w:szCs w:val="28"/>
          <w:lang w:eastAsia="zh-CN" w:bidi="hi-IN"/>
        </w:rPr>
        <w:t>дминистрации</w:t>
      </w:r>
      <w:r>
        <w:rPr>
          <w:rFonts w:ascii="Times New Roman" w:hAnsi="Times New Roman"/>
          <w:color w:val="000000"/>
          <w:kern w:val="1"/>
          <w:sz w:val="28"/>
          <w:szCs w:val="28"/>
          <w:lang w:eastAsia="zh-CN" w:bidi="hi-IN"/>
        </w:rPr>
        <w:t xml:space="preserve"> Сосновского района</w:t>
      </w:r>
      <w:r w:rsidRPr="00452785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color w:val="000000"/>
          <w:sz w:val="28"/>
          <w:szCs w:val="28"/>
        </w:rPr>
        <w:t xml:space="preserve"> постановление </w:t>
      </w:r>
      <w:r>
        <w:rPr>
          <w:rFonts w:ascii="Times New Roman" w:hAnsi="Times New Roman"/>
          <w:sz w:val="28"/>
          <w:szCs w:val="28"/>
        </w:rPr>
        <w:t>А</w:t>
      </w:r>
      <w:r w:rsidRPr="00452785">
        <w:rPr>
          <w:rFonts w:ascii="Times New Roman" w:hAnsi="Times New Roman"/>
          <w:sz w:val="28"/>
          <w:szCs w:val="28"/>
        </w:rPr>
        <w:t>дминист</w:t>
      </w:r>
      <w:r>
        <w:rPr>
          <w:rFonts w:ascii="Times New Roman" w:hAnsi="Times New Roman"/>
          <w:sz w:val="28"/>
          <w:szCs w:val="28"/>
        </w:rPr>
        <w:t xml:space="preserve">рации Сосновского муниципального района </w:t>
      </w:r>
      <w:r w:rsidRPr="00452785">
        <w:rPr>
          <w:rFonts w:ascii="Times New Roman" w:hAnsi="Times New Roman"/>
          <w:sz w:val="28"/>
          <w:szCs w:val="28"/>
        </w:rPr>
        <w:t xml:space="preserve"> о создании рабочей группы по содействию развитию конкуренции, протоколы  проведенных заседаний рабочей гр</w:t>
      </w:r>
      <w:r>
        <w:rPr>
          <w:rFonts w:ascii="Times New Roman" w:hAnsi="Times New Roman"/>
          <w:sz w:val="28"/>
          <w:szCs w:val="28"/>
        </w:rPr>
        <w:t>уппы.</w:t>
      </w:r>
    </w:p>
    <w:p w:rsidR="00102508" w:rsidRPr="001538D4" w:rsidRDefault="00102508" w:rsidP="00102508">
      <w:pPr>
        <w:spacing w:before="100" w:beforeAutospacing="1" w:after="120" w:line="288" w:lineRule="auto"/>
        <w:ind w:firstLine="540"/>
        <w:jc w:val="both"/>
        <w:rPr>
          <w:rFonts w:ascii="Times New Roman" w:hAnsi="Times New Roman"/>
          <w:sz w:val="32"/>
          <w:szCs w:val="28"/>
        </w:rPr>
      </w:pPr>
      <w:r w:rsidRPr="00452785">
        <w:rPr>
          <w:rFonts w:ascii="Times New Roman" w:hAnsi="Times New Roman"/>
          <w:sz w:val="28"/>
          <w:szCs w:val="28"/>
        </w:rPr>
        <w:t xml:space="preserve">Представители </w:t>
      </w:r>
      <w:r>
        <w:rPr>
          <w:rFonts w:ascii="Times New Roman" w:hAnsi="Times New Roman"/>
          <w:sz w:val="28"/>
          <w:szCs w:val="28"/>
        </w:rPr>
        <w:t xml:space="preserve">Сосновского района </w:t>
      </w:r>
      <w:r w:rsidRPr="00452785">
        <w:rPr>
          <w:rFonts w:ascii="Times New Roman" w:hAnsi="Times New Roman"/>
          <w:sz w:val="28"/>
          <w:szCs w:val="28"/>
        </w:rPr>
        <w:t>приняли участие в обучающих семинарах по вопросам содействия развитию конкуренции, организованных министерством экономики и конкурентной политики Нижегородской области</w:t>
      </w:r>
      <w:r>
        <w:rPr>
          <w:rFonts w:ascii="Times New Roman" w:hAnsi="Times New Roman"/>
          <w:sz w:val="28"/>
          <w:szCs w:val="28"/>
        </w:rPr>
        <w:t xml:space="preserve"> в 2016 году.</w:t>
      </w:r>
      <w:r w:rsidR="001538D4">
        <w:rPr>
          <w:rFonts w:ascii="Times New Roman" w:hAnsi="Times New Roman"/>
          <w:sz w:val="28"/>
          <w:szCs w:val="28"/>
        </w:rPr>
        <w:t xml:space="preserve"> </w:t>
      </w:r>
      <w:r w:rsidR="001538D4" w:rsidRPr="001538D4">
        <w:rPr>
          <w:rFonts w:ascii="Times New Roman" w:hAnsi="Times New Roman"/>
          <w:color w:val="000000"/>
          <w:sz w:val="28"/>
        </w:rPr>
        <w:t>Обучение структурных подразделений Администрации Сосновского района в проводилось в рамках заседания рабочей группы по содействию развития конкуренции на территории Сосновского муниципального района Нижегородской области</w:t>
      </w:r>
      <w:r w:rsidR="001538D4">
        <w:rPr>
          <w:rFonts w:ascii="Times New Roman" w:hAnsi="Times New Roman"/>
          <w:color w:val="000000"/>
          <w:sz w:val="28"/>
        </w:rPr>
        <w:t>. (</w:t>
      </w:r>
      <w:r w:rsidR="001538D4" w:rsidRPr="001538D4">
        <w:rPr>
          <w:rFonts w:ascii="Times New Roman" w:hAnsi="Times New Roman"/>
          <w:color w:val="000000"/>
          <w:sz w:val="28"/>
        </w:rPr>
        <w:t xml:space="preserve"> протокол № 1 от 19.05.2016 г., протокол № 2 от 26.05.2016 г., протокол № 3 от  02.06.2016 г., протокол № 4 от  09.06.2016 г., протокол № 5 от 16.06.2016 г., протокол № 6 от 01.08.2016 г., протокол № 7 от 01.11.2016 г.</w:t>
      </w:r>
      <w:r w:rsidR="001538D4">
        <w:rPr>
          <w:rFonts w:ascii="Times New Roman" w:hAnsi="Times New Roman"/>
          <w:color w:val="000000"/>
          <w:sz w:val="28"/>
        </w:rPr>
        <w:t>)</w:t>
      </w:r>
    </w:p>
    <w:p w:rsidR="00102508" w:rsidRDefault="00102508" w:rsidP="00102508">
      <w:pPr>
        <w:spacing w:before="100" w:beforeAutospacing="1" w:after="120"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527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Проведена работа</w:t>
      </w:r>
      <w:r w:rsidRPr="004527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452785">
        <w:rPr>
          <w:rFonts w:ascii="Times New Roman" w:hAnsi="Times New Roman"/>
          <w:sz w:val="28"/>
          <w:szCs w:val="28"/>
        </w:rPr>
        <w:t>проведени</w:t>
      </w:r>
      <w:r>
        <w:rPr>
          <w:rFonts w:ascii="Times New Roman" w:hAnsi="Times New Roman"/>
          <w:sz w:val="28"/>
          <w:szCs w:val="28"/>
        </w:rPr>
        <w:t xml:space="preserve">ю </w:t>
      </w:r>
      <w:r w:rsidRPr="00452785">
        <w:rPr>
          <w:rFonts w:ascii="Times New Roman" w:hAnsi="Times New Roman"/>
          <w:sz w:val="28"/>
          <w:szCs w:val="28"/>
        </w:rPr>
        <w:t xml:space="preserve">мониторингов, </w:t>
      </w:r>
      <w:proofErr w:type="spellStart"/>
      <w:r w:rsidRPr="00452785">
        <w:rPr>
          <w:rFonts w:ascii="Times New Roman" w:hAnsi="Times New Roman"/>
          <w:sz w:val="28"/>
          <w:szCs w:val="28"/>
        </w:rPr>
        <w:t>анкетировани</w:t>
      </w:r>
      <w:r>
        <w:rPr>
          <w:rFonts w:ascii="Times New Roman" w:hAnsi="Times New Roman"/>
          <w:sz w:val="28"/>
          <w:szCs w:val="28"/>
        </w:rPr>
        <w:t>й</w:t>
      </w:r>
      <w:proofErr w:type="spellEnd"/>
      <w:r w:rsidRPr="00452785">
        <w:rPr>
          <w:rFonts w:ascii="Times New Roman" w:hAnsi="Times New Roman"/>
          <w:sz w:val="28"/>
          <w:szCs w:val="28"/>
        </w:rPr>
        <w:t xml:space="preserve">, опросов </w:t>
      </w:r>
      <w:r>
        <w:rPr>
          <w:rFonts w:ascii="Times New Roman" w:hAnsi="Times New Roman"/>
          <w:sz w:val="28"/>
          <w:szCs w:val="28"/>
        </w:rPr>
        <w:t>о</w:t>
      </w:r>
      <w:r w:rsidRPr="00452785">
        <w:rPr>
          <w:rFonts w:ascii="Times New Roman" w:hAnsi="Times New Roman"/>
          <w:sz w:val="28"/>
          <w:szCs w:val="28"/>
        </w:rPr>
        <w:t xml:space="preserve"> состояни</w:t>
      </w:r>
      <w:r>
        <w:rPr>
          <w:rFonts w:ascii="Times New Roman" w:hAnsi="Times New Roman"/>
          <w:sz w:val="28"/>
          <w:szCs w:val="28"/>
        </w:rPr>
        <w:t>и</w:t>
      </w:r>
      <w:r w:rsidRPr="00452785">
        <w:rPr>
          <w:rFonts w:ascii="Times New Roman" w:hAnsi="Times New Roman"/>
          <w:sz w:val="28"/>
          <w:szCs w:val="28"/>
        </w:rPr>
        <w:t xml:space="preserve"> и развити</w:t>
      </w:r>
      <w:r>
        <w:rPr>
          <w:rFonts w:ascii="Times New Roman" w:hAnsi="Times New Roman"/>
          <w:sz w:val="28"/>
          <w:szCs w:val="28"/>
        </w:rPr>
        <w:t>и</w:t>
      </w:r>
      <w:r w:rsidRPr="00452785">
        <w:rPr>
          <w:rFonts w:ascii="Times New Roman" w:hAnsi="Times New Roman"/>
          <w:sz w:val="28"/>
          <w:szCs w:val="28"/>
        </w:rPr>
        <w:t xml:space="preserve"> конкурентной среды на рынках товаров, работ и услуг </w:t>
      </w:r>
      <w:r>
        <w:rPr>
          <w:rFonts w:ascii="Times New Roman" w:hAnsi="Times New Roman"/>
          <w:sz w:val="28"/>
          <w:szCs w:val="28"/>
        </w:rPr>
        <w:t xml:space="preserve">Сосновского района </w:t>
      </w:r>
      <w:r w:rsidRPr="00452785">
        <w:rPr>
          <w:rFonts w:ascii="Times New Roman" w:hAnsi="Times New Roman"/>
          <w:sz w:val="28"/>
          <w:szCs w:val="28"/>
        </w:rPr>
        <w:t>Нижегородской области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02508" w:rsidRPr="00452785" w:rsidRDefault="00102508" w:rsidP="00102508">
      <w:pPr>
        <w:spacing w:before="100" w:beforeAutospacing="1" w:after="120"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ОМСУ</w:t>
      </w:r>
      <w:proofErr w:type="spellEnd"/>
      <w:r>
        <w:rPr>
          <w:rFonts w:ascii="Times New Roman" w:hAnsi="Times New Roman"/>
          <w:sz w:val="28"/>
          <w:szCs w:val="28"/>
        </w:rPr>
        <w:t xml:space="preserve"> Сосновского района Нижегородской области активно реализуют стандарт развития конкуренции, исполняют требования стандарта развития конкуренции, соблюдают принципы внедрения стандарта развития конкуренции в Нижегородской области.</w:t>
      </w:r>
    </w:p>
    <w:p w:rsidR="00102508" w:rsidRPr="001844FA" w:rsidRDefault="00102508" w:rsidP="00102508">
      <w:pPr>
        <w:pStyle w:val="2"/>
        <w:spacing w:after="120" w:line="288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444174528"/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       1</w:t>
      </w:r>
      <w:r w:rsidRPr="001844FA">
        <w:rPr>
          <w:rFonts w:ascii="Times New Roman" w:hAnsi="Times New Roman"/>
          <w:b/>
          <w:color w:val="000000"/>
          <w:sz w:val="28"/>
          <w:szCs w:val="28"/>
        </w:rPr>
        <w:t>.2. Определение уполномоченного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органа Сосновского муниципального района Нижегородской области по взаимодействию</w:t>
      </w:r>
      <w:r w:rsidRPr="001844F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и органами исполнительной власти Нижегородской области по внедрению Стандарта развития конкуренции на территории Нижегородской области</w:t>
      </w:r>
      <w:r w:rsidRPr="001844FA">
        <w:rPr>
          <w:rFonts w:ascii="Times New Roman" w:hAnsi="Times New Roman"/>
          <w:b/>
          <w:color w:val="000000"/>
          <w:sz w:val="28"/>
          <w:szCs w:val="28"/>
        </w:rPr>
        <w:t xml:space="preserve"> (далее – Уполномоченный орган).</w:t>
      </w:r>
      <w:bookmarkEnd w:id="1"/>
    </w:p>
    <w:p w:rsidR="00102508" w:rsidRPr="00D25791" w:rsidRDefault="00102508" w:rsidP="00102508">
      <w:pPr>
        <w:spacing w:after="12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774F">
        <w:rPr>
          <w:rFonts w:ascii="Times New Roman" w:hAnsi="Times New Roman"/>
          <w:color w:val="000000"/>
          <w:sz w:val="28"/>
          <w:szCs w:val="28"/>
        </w:rPr>
        <w:t xml:space="preserve">В соответствии с распоряжением </w:t>
      </w:r>
      <w:r>
        <w:rPr>
          <w:rFonts w:ascii="Times New Roman" w:hAnsi="Times New Roman"/>
          <w:color w:val="000000"/>
          <w:sz w:val="28"/>
          <w:szCs w:val="28"/>
        </w:rPr>
        <w:t>Администрации Сосновского муниципального района Нижегородской области</w:t>
      </w:r>
      <w:r w:rsidRPr="00C7787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от 18.05.2016 №378-р</w:t>
      </w:r>
      <w:r w:rsidRPr="00FB774F">
        <w:rPr>
          <w:rFonts w:ascii="Times New Roman" w:hAnsi="Times New Roman"/>
          <w:color w:val="000000"/>
          <w:sz w:val="28"/>
          <w:szCs w:val="28"/>
        </w:rPr>
        <w:t xml:space="preserve"> «О внедрении Стандарта развития конкуренции на территории Нижегородской области», </w:t>
      </w:r>
      <w:r>
        <w:rPr>
          <w:rFonts w:ascii="Times New Roman" w:hAnsi="Times New Roman"/>
          <w:color w:val="000000"/>
          <w:sz w:val="28"/>
          <w:szCs w:val="28"/>
        </w:rPr>
        <w:t>управление экономического развития Администрации Сосновского муниципального района Нижегородской области</w:t>
      </w:r>
      <w:r w:rsidRPr="00D333A5">
        <w:rPr>
          <w:rFonts w:ascii="Times New Roman" w:hAnsi="Times New Roman"/>
          <w:sz w:val="28"/>
          <w:szCs w:val="28"/>
        </w:rPr>
        <w:t xml:space="preserve"> определено уполномоченным органом</w:t>
      </w:r>
      <w:r w:rsidRPr="00D2579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25791">
        <w:rPr>
          <w:rFonts w:ascii="Times New Roman" w:hAnsi="Times New Roman"/>
          <w:color w:val="000000"/>
          <w:sz w:val="28"/>
          <w:szCs w:val="28"/>
        </w:rPr>
        <w:t>по взаимодействию и органами исполнительной власти Нижегородской области по внедрению Стандарта развития конкуренции на территории Нижегородской области</w:t>
      </w:r>
      <w:r w:rsidRPr="00D25791">
        <w:rPr>
          <w:rFonts w:ascii="Times New Roman" w:hAnsi="Times New Roman"/>
          <w:sz w:val="28"/>
          <w:szCs w:val="28"/>
        </w:rPr>
        <w:t xml:space="preserve">. </w:t>
      </w:r>
    </w:p>
    <w:p w:rsidR="00102508" w:rsidRPr="006E6A06" w:rsidRDefault="00102508" w:rsidP="00102508">
      <w:pPr>
        <w:pStyle w:val="3"/>
        <w:spacing w:after="120" w:line="288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2" w:name="_Toc444174529"/>
      <w:r>
        <w:rPr>
          <w:rFonts w:ascii="Times New Roman" w:hAnsi="Times New Roman"/>
          <w:b/>
          <w:color w:val="000000"/>
          <w:sz w:val="28"/>
          <w:szCs w:val="28"/>
        </w:rPr>
        <w:t xml:space="preserve">       1.2.1. Сведения об участии Сосновского муниципального района Нижегородской области </w:t>
      </w:r>
      <w:r w:rsidRPr="006E6A06">
        <w:rPr>
          <w:rFonts w:ascii="Times New Roman" w:hAnsi="Times New Roman"/>
          <w:b/>
          <w:color w:val="000000"/>
          <w:sz w:val="28"/>
          <w:szCs w:val="28"/>
        </w:rPr>
        <w:t>в 2016 году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в</w:t>
      </w:r>
      <w:r w:rsidRPr="006E6A06">
        <w:rPr>
          <w:rFonts w:ascii="Times New Roman" w:hAnsi="Times New Roman"/>
          <w:b/>
          <w:color w:val="000000"/>
          <w:sz w:val="28"/>
          <w:szCs w:val="28"/>
        </w:rPr>
        <w:t xml:space="preserve"> обучающих мероприятиях и тренингах для органов местного самоуправления по вопросам содействия развитию конкуренции.</w:t>
      </w:r>
      <w:bookmarkEnd w:id="2"/>
    </w:p>
    <w:p w:rsidR="00102508" w:rsidRPr="00FB774F" w:rsidRDefault="00102508" w:rsidP="00102508">
      <w:pPr>
        <w:spacing w:after="120" w:line="288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B774F">
        <w:rPr>
          <w:rFonts w:ascii="Times New Roman" w:hAnsi="Times New Roman"/>
          <w:color w:val="000000"/>
          <w:sz w:val="28"/>
          <w:szCs w:val="28"/>
        </w:rPr>
        <w:t>В соответствии с распоряжением Правительства Нижегородской области от 1 декабря 2015 года  №2160-р «Об утверждении Плана мероприятий по реализации Стандарта развития конкуренции в субъектах Российской Федерации, утвержденного распоряжением Правительства Российской Фед</w:t>
      </w:r>
      <w:r>
        <w:rPr>
          <w:rFonts w:ascii="Times New Roman" w:hAnsi="Times New Roman"/>
          <w:color w:val="000000"/>
          <w:sz w:val="28"/>
          <w:szCs w:val="28"/>
        </w:rPr>
        <w:t>ерации от</w:t>
      </w:r>
      <w:r w:rsidRPr="00C346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774F">
        <w:rPr>
          <w:rFonts w:ascii="Times New Roman" w:hAnsi="Times New Roman"/>
          <w:color w:val="000000"/>
          <w:sz w:val="28"/>
          <w:szCs w:val="28"/>
        </w:rPr>
        <w:t>5 сентября 2015 года №1738-р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FB774F">
        <w:rPr>
          <w:rFonts w:ascii="Times New Roman" w:hAnsi="Times New Roman"/>
          <w:color w:val="000000"/>
          <w:sz w:val="28"/>
          <w:szCs w:val="28"/>
        </w:rPr>
        <w:t>,  министерство экономики</w:t>
      </w:r>
      <w:r w:rsidRPr="00C8217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 конкурентной политики Нижегородской области </w:t>
      </w:r>
      <w:r w:rsidRPr="00FB774F">
        <w:rPr>
          <w:rFonts w:ascii="Times New Roman" w:hAnsi="Times New Roman"/>
          <w:color w:val="000000"/>
          <w:sz w:val="28"/>
          <w:szCs w:val="28"/>
        </w:rPr>
        <w:t xml:space="preserve">организовывает проведение обучающих мероприятий и тренингов для </w:t>
      </w:r>
      <w:proofErr w:type="spellStart"/>
      <w:r w:rsidRPr="00FB774F">
        <w:rPr>
          <w:rFonts w:ascii="Times New Roman" w:hAnsi="Times New Roman"/>
          <w:color w:val="000000"/>
          <w:sz w:val="28"/>
          <w:szCs w:val="28"/>
        </w:rPr>
        <w:t>ОМСУ</w:t>
      </w:r>
      <w:proofErr w:type="spellEnd"/>
      <w:r w:rsidRPr="00FB774F">
        <w:rPr>
          <w:rFonts w:ascii="Times New Roman" w:hAnsi="Times New Roman"/>
          <w:color w:val="000000"/>
          <w:sz w:val="28"/>
          <w:szCs w:val="28"/>
        </w:rPr>
        <w:t xml:space="preserve"> по вопросам содействия развитию конкуренции не реже двух раз в год.</w:t>
      </w:r>
    </w:p>
    <w:p w:rsidR="00AE4D69" w:rsidRDefault="00102508" w:rsidP="00AE4D69">
      <w:pPr>
        <w:spacing w:after="120" w:line="288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B774F">
        <w:rPr>
          <w:rFonts w:ascii="Times New Roman" w:hAnsi="Times New Roman"/>
          <w:color w:val="000000"/>
          <w:sz w:val="28"/>
          <w:szCs w:val="28"/>
        </w:rPr>
        <w:t>Информация о</w:t>
      </w:r>
      <w:r>
        <w:rPr>
          <w:rFonts w:ascii="Times New Roman" w:hAnsi="Times New Roman"/>
          <w:color w:val="000000"/>
          <w:sz w:val="28"/>
          <w:szCs w:val="28"/>
        </w:rPr>
        <w:t>б участии представителей Администрации Сосновского муниципального района</w:t>
      </w:r>
      <w:r w:rsidRPr="00FB774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FB774F">
        <w:rPr>
          <w:rFonts w:ascii="Times New Roman" w:hAnsi="Times New Roman"/>
          <w:color w:val="000000"/>
          <w:sz w:val="28"/>
          <w:szCs w:val="28"/>
        </w:rPr>
        <w:t>про</w:t>
      </w:r>
      <w:r>
        <w:rPr>
          <w:rFonts w:ascii="Times New Roman" w:hAnsi="Times New Roman"/>
          <w:color w:val="000000"/>
          <w:sz w:val="28"/>
          <w:szCs w:val="28"/>
        </w:rPr>
        <w:t xml:space="preserve">веденных семинарах </w:t>
      </w:r>
      <w:r w:rsidRPr="00FB774F">
        <w:rPr>
          <w:rFonts w:ascii="Times New Roman" w:hAnsi="Times New Roman"/>
          <w:color w:val="000000"/>
          <w:sz w:val="28"/>
          <w:szCs w:val="28"/>
        </w:rPr>
        <w:t>министерство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FB774F">
        <w:rPr>
          <w:rFonts w:ascii="Times New Roman" w:hAnsi="Times New Roman"/>
          <w:color w:val="000000"/>
          <w:sz w:val="28"/>
          <w:szCs w:val="28"/>
        </w:rPr>
        <w:t xml:space="preserve"> экономики</w:t>
      </w:r>
      <w:r w:rsidRPr="00C8217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 конкурентной политики Нижегородской области с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ОМСУ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 2016</w:t>
      </w:r>
      <w:r w:rsidRPr="00FB774F">
        <w:rPr>
          <w:rFonts w:ascii="Times New Roman" w:hAnsi="Times New Roman"/>
          <w:color w:val="000000"/>
          <w:sz w:val="28"/>
          <w:szCs w:val="28"/>
        </w:rPr>
        <w:t xml:space="preserve"> году представлена в таблице</w:t>
      </w:r>
      <w:r>
        <w:rPr>
          <w:rFonts w:ascii="Times New Roman" w:hAnsi="Times New Roman"/>
          <w:color w:val="000000"/>
          <w:sz w:val="28"/>
          <w:szCs w:val="28"/>
        </w:rPr>
        <w:t xml:space="preserve"> 1</w:t>
      </w:r>
      <w:r w:rsidRPr="00FB774F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02508" w:rsidRPr="00FB774F" w:rsidRDefault="00102508" w:rsidP="00AE4D69">
      <w:pPr>
        <w:spacing w:after="120" w:line="288" w:lineRule="auto"/>
        <w:ind w:firstLine="708"/>
        <w:jc w:val="right"/>
        <w:rPr>
          <w:rFonts w:ascii="Times New Roman" w:hAnsi="Times New Roman"/>
          <w:color w:val="000000"/>
          <w:sz w:val="28"/>
          <w:szCs w:val="28"/>
        </w:rPr>
      </w:pPr>
      <w:r w:rsidRPr="00FB774F">
        <w:rPr>
          <w:rFonts w:ascii="Times New Roman" w:hAnsi="Times New Roman"/>
          <w:color w:val="000000"/>
          <w:sz w:val="28"/>
          <w:szCs w:val="28"/>
        </w:rPr>
        <w:t xml:space="preserve">Таблица </w:t>
      </w:r>
      <w:r>
        <w:rPr>
          <w:rFonts w:ascii="Times New Roman" w:hAnsi="Times New Roman"/>
          <w:color w:val="000000"/>
          <w:sz w:val="28"/>
          <w:szCs w:val="28"/>
        </w:rPr>
        <w:t>1</w:t>
      </w:r>
    </w:p>
    <w:p w:rsidR="00102508" w:rsidRDefault="00102508" w:rsidP="00102508">
      <w:pPr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</w:rPr>
      </w:pPr>
      <w:r w:rsidRPr="00FB774F">
        <w:rPr>
          <w:rFonts w:ascii="Times New Roman" w:hAnsi="Times New Roman"/>
          <w:color w:val="000000"/>
          <w:sz w:val="28"/>
          <w:szCs w:val="28"/>
        </w:rPr>
        <w:t>Информация о</w:t>
      </w:r>
      <w:r>
        <w:rPr>
          <w:rFonts w:ascii="Times New Roman" w:hAnsi="Times New Roman"/>
          <w:color w:val="000000"/>
          <w:sz w:val="28"/>
          <w:szCs w:val="28"/>
        </w:rPr>
        <w:t xml:space="preserve">б участии в </w:t>
      </w:r>
      <w:r w:rsidRPr="00FB774F">
        <w:rPr>
          <w:rFonts w:ascii="Times New Roman" w:hAnsi="Times New Roman"/>
          <w:color w:val="000000"/>
          <w:sz w:val="28"/>
          <w:szCs w:val="28"/>
        </w:rPr>
        <w:t xml:space="preserve"> про</w:t>
      </w:r>
      <w:r>
        <w:rPr>
          <w:rFonts w:ascii="Times New Roman" w:hAnsi="Times New Roman"/>
          <w:color w:val="000000"/>
          <w:sz w:val="28"/>
          <w:szCs w:val="28"/>
        </w:rPr>
        <w:t xml:space="preserve">веденных семинарах с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ОМСУ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02508" w:rsidRDefault="00102508" w:rsidP="00102508">
      <w:pPr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2016</w:t>
      </w:r>
      <w:r w:rsidRPr="00FB774F">
        <w:rPr>
          <w:rFonts w:ascii="Times New Roman" w:hAnsi="Times New Roman"/>
          <w:color w:val="000000"/>
          <w:sz w:val="28"/>
          <w:szCs w:val="28"/>
        </w:rPr>
        <w:t xml:space="preserve"> году</w:t>
      </w:r>
    </w:p>
    <w:p w:rsidR="00102508" w:rsidRPr="00FB774F" w:rsidRDefault="00102508" w:rsidP="00102508">
      <w:pPr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49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37"/>
        <w:gridCol w:w="7754"/>
      </w:tblGrid>
      <w:tr w:rsidR="00102508" w:rsidRPr="00633294" w:rsidTr="00AE4D69">
        <w:tc>
          <w:tcPr>
            <w:tcW w:w="1737" w:type="dxa"/>
          </w:tcPr>
          <w:p w:rsidR="00102508" w:rsidRPr="00633294" w:rsidRDefault="00102508" w:rsidP="00AE4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294">
              <w:rPr>
                <w:rFonts w:ascii="Times New Roman" w:hAnsi="Times New Roman"/>
                <w:color w:val="000000"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7754" w:type="dxa"/>
          </w:tcPr>
          <w:p w:rsidR="00102508" w:rsidRPr="00633294" w:rsidRDefault="00102508" w:rsidP="00AE4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294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</w:tr>
      <w:tr w:rsidR="00102508" w:rsidRPr="00633294" w:rsidTr="00AE4D69">
        <w:tc>
          <w:tcPr>
            <w:tcW w:w="1737" w:type="dxa"/>
          </w:tcPr>
          <w:p w:rsidR="00102508" w:rsidRPr="00633294" w:rsidRDefault="00102508" w:rsidP="00AE4D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3294">
              <w:rPr>
                <w:rFonts w:ascii="Times New Roman" w:hAnsi="Times New Roman"/>
                <w:color w:val="000000"/>
                <w:sz w:val="28"/>
                <w:szCs w:val="28"/>
              </w:rPr>
              <w:t>12.05.2016</w:t>
            </w:r>
          </w:p>
        </w:tc>
        <w:tc>
          <w:tcPr>
            <w:tcW w:w="7754" w:type="dxa"/>
          </w:tcPr>
          <w:p w:rsidR="00102508" w:rsidRPr="00633294" w:rsidRDefault="00102508" w:rsidP="00AE4D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32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Практический семинар с представителями администраций </w:t>
            </w:r>
            <w:r w:rsidRPr="0063329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муниципальных районов и городских округов Нижегородской области </w:t>
            </w:r>
            <w:r w:rsidRPr="00633294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633294">
              <w:rPr>
                <w:rFonts w:ascii="Times New Roman" w:hAnsi="Times New Roman"/>
                <w:sz w:val="28"/>
                <w:szCs w:val="28"/>
              </w:rPr>
              <w:t>Большеболдинском</w:t>
            </w:r>
            <w:proofErr w:type="spellEnd"/>
            <w:r w:rsidRPr="00633294">
              <w:rPr>
                <w:rFonts w:ascii="Times New Roman" w:hAnsi="Times New Roman"/>
                <w:sz w:val="28"/>
                <w:szCs w:val="28"/>
              </w:rPr>
              <w:t xml:space="preserve"> муниципальном районе Нижегородской области</w:t>
            </w:r>
            <w:r w:rsidRPr="006332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вопросу внедрения Стандарта развития конкуренции на муниципальном и региональном уровне</w:t>
            </w:r>
          </w:p>
        </w:tc>
      </w:tr>
      <w:tr w:rsidR="00102508" w:rsidRPr="00633294" w:rsidTr="00AE4D69">
        <w:tc>
          <w:tcPr>
            <w:tcW w:w="1737" w:type="dxa"/>
          </w:tcPr>
          <w:p w:rsidR="00102508" w:rsidRPr="00633294" w:rsidRDefault="00102508" w:rsidP="00AE4D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329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1.12.2016</w:t>
            </w:r>
          </w:p>
        </w:tc>
        <w:tc>
          <w:tcPr>
            <w:tcW w:w="7754" w:type="dxa"/>
          </w:tcPr>
          <w:p w:rsidR="00102508" w:rsidRPr="00633294" w:rsidRDefault="00102508" w:rsidP="00AE4D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3294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Практический семинар с представителями администраций муниципальных районов и городских округов Нижегородской области  по вопросу развития конкуренции и реализации соглашений по внедрению Стандарта развития конкуренции в муниципальных образованиях Нижегородской области</w:t>
            </w:r>
          </w:p>
        </w:tc>
      </w:tr>
    </w:tbl>
    <w:p w:rsidR="00102508" w:rsidRPr="00C75351" w:rsidRDefault="00102508" w:rsidP="00102508">
      <w:pPr>
        <w:ind w:firstLine="708"/>
        <w:jc w:val="both"/>
        <w:rPr>
          <w:rFonts w:ascii="Times New Roman" w:hAnsi="Times New Roman"/>
          <w:color w:val="000000"/>
          <w:sz w:val="10"/>
          <w:szCs w:val="10"/>
        </w:rPr>
      </w:pPr>
    </w:p>
    <w:p w:rsidR="00102508" w:rsidRDefault="00102508" w:rsidP="00102508">
      <w:pPr>
        <w:spacing w:after="120" w:line="288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B774F">
        <w:rPr>
          <w:rFonts w:ascii="Times New Roman" w:hAnsi="Times New Roman"/>
          <w:color w:val="000000"/>
          <w:sz w:val="28"/>
          <w:szCs w:val="28"/>
        </w:rPr>
        <w:t xml:space="preserve">На проведенных семинарах </w:t>
      </w:r>
      <w:r>
        <w:rPr>
          <w:rFonts w:ascii="Times New Roman" w:hAnsi="Times New Roman"/>
          <w:color w:val="000000"/>
          <w:sz w:val="28"/>
          <w:szCs w:val="28"/>
        </w:rPr>
        <w:t>рассматривались:</w:t>
      </w:r>
    </w:p>
    <w:p w:rsidR="00102508" w:rsidRDefault="00102508" w:rsidP="00102508">
      <w:pPr>
        <w:spacing w:after="120" w:line="288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итоги внедрения Стандарта развития конкуренции в Нижегородской области в 2015 году; </w:t>
      </w:r>
    </w:p>
    <w:p w:rsidR="00102508" w:rsidRDefault="00102508" w:rsidP="00102508">
      <w:pPr>
        <w:spacing w:after="120" w:line="288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итоги анализа развития конкуренции на рынках муниципальных образований, меры по ее развитию;</w:t>
      </w:r>
    </w:p>
    <w:p w:rsidR="00102508" w:rsidRDefault="00102508" w:rsidP="00102508">
      <w:pPr>
        <w:spacing w:after="12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итоги реализации соглашений </w:t>
      </w:r>
      <w:r w:rsidRPr="0088449D">
        <w:rPr>
          <w:rFonts w:ascii="Times New Roman" w:hAnsi="Times New Roman"/>
          <w:sz w:val="28"/>
          <w:szCs w:val="28"/>
        </w:rPr>
        <w:t>о внедрении стандарта развития конкуренции на территории Нижегородской области</w:t>
      </w:r>
      <w:r w:rsidRPr="003B28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9 месяцев 2016 года, заключенных между министерством экономики и конкурентной политики Нижегородской области </w:t>
      </w:r>
      <w:r w:rsidRPr="0088449D">
        <w:rPr>
          <w:rFonts w:ascii="Times New Roman" w:hAnsi="Times New Roman"/>
          <w:sz w:val="28"/>
          <w:szCs w:val="28"/>
        </w:rPr>
        <w:t>и органами местного самоуправления муниципальных районов (городских округов) Нижегор</w:t>
      </w:r>
      <w:r>
        <w:rPr>
          <w:rFonts w:ascii="Times New Roman" w:hAnsi="Times New Roman"/>
          <w:sz w:val="28"/>
          <w:szCs w:val="28"/>
        </w:rPr>
        <w:t xml:space="preserve">одской </w:t>
      </w:r>
      <w:r w:rsidRPr="0088449D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             18 февраля 2016 года;</w:t>
      </w:r>
    </w:p>
    <w:p w:rsidR="00102508" w:rsidRDefault="00102508" w:rsidP="00102508">
      <w:pPr>
        <w:spacing w:after="12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методические подходы к формированию рейтинга муниципальных районов (городских округов) Нижегородской области в части их деятельности по содействию развитию конкуренции и обеспечению условий для благоприятного инвестиционного климата;</w:t>
      </w:r>
    </w:p>
    <w:p w:rsidR="00102508" w:rsidRDefault="00102508" w:rsidP="00102508">
      <w:pPr>
        <w:spacing w:after="120" w:line="288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также вопросы, вязанные с развитием конкуренции, направленных на:</w:t>
      </w:r>
    </w:p>
    <w:p w:rsidR="00102508" w:rsidRPr="00FB774F" w:rsidRDefault="00102508" w:rsidP="00102508">
      <w:pPr>
        <w:spacing w:after="12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774F">
        <w:rPr>
          <w:rFonts w:ascii="Times New Roman" w:hAnsi="Times New Roman"/>
          <w:color w:val="000000"/>
          <w:sz w:val="28"/>
          <w:szCs w:val="28"/>
        </w:rPr>
        <w:t>- оптимизацию процедур муниципальных закупок, а также закупок товаров, работ, услуг хозяйствующими субъектами, доля участия муниципальных образований в которых составляет 50 и более процентов;</w:t>
      </w:r>
    </w:p>
    <w:p w:rsidR="00102508" w:rsidRPr="00FB774F" w:rsidRDefault="00102508" w:rsidP="00102508">
      <w:pPr>
        <w:spacing w:after="120" w:line="288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B774F">
        <w:rPr>
          <w:rFonts w:ascii="Times New Roman" w:hAnsi="Times New Roman"/>
          <w:color w:val="000000"/>
          <w:sz w:val="28"/>
          <w:szCs w:val="28"/>
        </w:rPr>
        <w:t>-  реализацию стандарта закупочной деятельности;</w:t>
      </w:r>
    </w:p>
    <w:p w:rsidR="00102508" w:rsidRPr="00FB774F" w:rsidRDefault="00102508" w:rsidP="00102508">
      <w:pPr>
        <w:spacing w:after="120" w:line="288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B774F">
        <w:rPr>
          <w:rFonts w:ascii="Times New Roman" w:hAnsi="Times New Roman"/>
          <w:color w:val="000000"/>
          <w:sz w:val="28"/>
          <w:szCs w:val="28"/>
        </w:rPr>
        <w:t>- внедрение и проведение процедур оценки регулирующего воздействия проектов правовых актов;</w:t>
      </w:r>
    </w:p>
    <w:p w:rsidR="00102508" w:rsidRPr="00FB774F" w:rsidRDefault="00102508" w:rsidP="00102508">
      <w:pPr>
        <w:spacing w:after="120" w:line="288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B774F">
        <w:rPr>
          <w:rFonts w:ascii="Times New Roman" w:hAnsi="Times New Roman"/>
          <w:color w:val="000000"/>
          <w:sz w:val="28"/>
          <w:szCs w:val="28"/>
        </w:rPr>
        <w:t xml:space="preserve">- организацию проведения мониторингов: оценки состояния конкурентной среды и административных барьеров субъектами предпринимательской деятельности; удовлетворенности потребителей </w:t>
      </w:r>
      <w:r w:rsidRPr="00FB774F">
        <w:rPr>
          <w:rFonts w:ascii="Times New Roman" w:hAnsi="Times New Roman"/>
          <w:color w:val="000000"/>
          <w:sz w:val="28"/>
          <w:szCs w:val="28"/>
        </w:rPr>
        <w:lastRenderedPageBreak/>
        <w:t>качеством товаров и услуг на товарных рынках региона и состоянием ценовой конкуренцией; удовлетворенности субъектов предпринимательской деятельности и потребителей товаров, работ, услуг качеством официальной информации о состоянии конкурентной среды.</w:t>
      </w:r>
    </w:p>
    <w:p w:rsidR="00102508" w:rsidRDefault="00102508" w:rsidP="00102508">
      <w:pPr>
        <w:spacing w:after="120" w:line="288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</w:t>
      </w:r>
      <w:r w:rsidRPr="008B67A4">
        <w:rPr>
          <w:rFonts w:ascii="Times New Roman" w:hAnsi="Times New Roman"/>
          <w:color w:val="000000"/>
          <w:sz w:val="28"/>
          <w:szCs w:val="28"/>
        </w:rPr>
        <w:t xml:space="preserve">акже в </w:t>
      </w:r>
      <w:proofErr w:type="spellStart"/>
      <w:r w:rsidRPr="008B67A4">
        <w:rPr>
          <w:rFonts w:ascii="Times New Roman" w:hAnsi="Times New Roman"/>
          <w:color w:val="000000"/>
          <w:sz w:val="28"/>
          <w:szCs w:val="28"/>
        </w:rPr>
        <w:t>Большеболдинском</w:t>
      </w:r>
      <w:proofErr w:type="spellEnd"/>
      <w:r w:rsidRPr="008B67A4">
        <w:rPr>
          <w:rFonts w:ascii="Times New Roman" w:hAnsi="Times New Roman"/>
          <w:color w:val="000000"/>
          <w:sz w:val="28"/>
          <w:szCs w:val="28"/>
        </w:rPr>
        <w:t xml:space="preserve"> муниципальном районе Нижегородской районе министерством экономики Нижегородской области был проведен тренинг</w:t>
      </w:r>
      <w:r>
        <w:rPr>
          <w:rFonts w:ascii="Times New Roman" w:hAnsi="Times New Roman"/>
          <w:color w:val="000000"/>
          <w:sz w:val="28"/>
          <w:szCs w:val="28"/>
        </w:rPr>
        <w:t xml:space="preserve"> среди муниципальных образований (городских округов)</w:t>
      </w:r>
      <w:r w:rsidRPr="008B67A4">
        <w:rPr>
          <w:rFonts w:ascii="Times New Roman" w:hAnsi="Times New Roman"/>
          <w:color w:val="000000"/>
          <w:sz w:val="28"/>
          <w:szCs w:val="28"/>
        </w:rPr>
        <w:t xml:space="preserve"> по внедрению Стандарта развития конкуренции на муниципальном и региональном уровне.</w:t>
      </w:r>
    </w:p>
    <w:p w:rsidR="00102508" w:rsidRPr="006E6A06" w:rsidRDefault="00102508" w:rsidP="00102508">
      <w:pPr>
        <w:pStyle w:val="3"/>
        <w:spacing w:after="120" w:line="288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3" w:name="_Toc444174530"/>
      <w:r>
        <w:rPr>
          <w:rFonts w:ascii="Times New Roman" w:hAnsi="Times New Roman"/>
          <w:b/>
          <w:color w:val="000000"/>
          <w:sz w:val="28"/>
          <w:szCs w:val="28"/>
        </w:rPr>
        <w:t xml:space="preserve">       1</w:t>
      </w:r>
      <w:r w:rsidRPr="006E6A06">
        <w:rPr>
          <w:rFonts w:ascii="Times New Roman" w:hAnsi="Times New Roman"/>
          <w:b/>
          <w:color w:val="000000"/>
          <w:sz w:val="28"/>
          <w:szCs w:val="28"/>
        </w:rPr>
        <w:t>.2.2. Формирование рейтинга муниципальных образований по содействию развитию конкуренции и обеспечению условия для формирования благоприятного инвестиционного климата, предусматривающего систему поощрений (далее – Рейтинг).</w:t>
      </w:r>
      <w:bookmarkEnd w:id="3"/>
    </w:p>
    <w:p w:rsidR="00102508" w:rsidRPr="00FB774F" w:rsidRDefault="00102508" w:rsidP="00102508">
      <w:pPr>
        <w:spacing w:after="12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774F">
        <w:rPr>
          <w:rFonts w:ascii="Times New Roman" w:hAnsi="Times New Roman"/>
          <w:color w:val="000000"/>
          <w:sz w:val="28"/>
          <w:szCs w:val="28"/>
        </w:rPr>
        <w:t>В соответствии с приказом министерства экономики Нижегородской области от 31.12.2015 №142 «О внедрении и реализации на территории Нижегородской области Стандарта развития конкуренции» предусмотрен</w:t>
      </w:r>
      <w:r>
        <w:rPr>
          <w:rFonts w:ascii="Times New Roman" w:hAnsi="Times New Roman"/>
          <w:color w:val="000000"/>
          <w:sz w:val="28"/>
          <w:szCs w:val="28"/>
        </w:rPr>
        <w:t>а организация работы по</w:t>
      </w:r>
      <w:r w:rsidRPr="00FB774F">
        <w:rPr>
          <w:rFonts w:ascii="Times New Roman" w:hAnsi="Times New Roman"/>
          <w:color w:val="000000"/>
          <w:sz w:val="28"/>
          <w:szCs w:val="28"/>
        </w:rPr>
        <w:t xml:space="preserve"> формировани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FB774F">
        <w:rPr>
          <w:rFonts w:ascii="Times New Roman" w:hAnsi="Times New Roman"/>
          <w:color w:val="000000"/>
          <w:sz w:val="28"/>
          <w:szCs w:val="28"/>
        </w:rPr>
        <w:t xml:space="preserve"> рейтинга муниципальны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Pr="00FB774F">
        <w:rPr>
          <w:rFonts w:ascii="Times New Roman" w:hAnsi="Times New Roman"/>
          <w:color w:val="000000"/>
          <w:sz w:val="28"/>
          <w:szCs w:val="28"/>
        </w:rPr>
        <w:t xml:space="preserve"> образований Нижегородской области.</w:t>
      </w:r>
    </w:p>
    <w:p w:rsidR="00102508" w:rsidRDefault="00102508" w:rsidP="00102508">
      <w:pPr>
        <w:spacing w:after="120"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Распоряжением Губернатора Нижегородской области </w:t>
      </w:r>
      <w:proofErr w:type="spellStart"/>
      <w:r>
        <w:rPr>
          <w:rFonts w:ascii="Times New Roman" w:hAnsi="Times New Roman"/>
          <w:sz w:val="28"/>
          <w:szCs w:val="28"/>
        </w:rPr>
        <w:t>В.П.Шанцева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от 29.12.2016 № 2382-р утверждена методика </w:t>
      </w:r>
      <w:r w:rsidRPr="0024770A">
        <w:rPr>
          <w:rFonts w:ascii="Times New Roman" w:hAnsi="Times New Roman"/>
          <w:sz w:val="28"/>
          <w:szCs w:val="28"/>
        </w:rPr>
        <w:t>фор</w:t>
      </w:r>
      <w:r>
        <w:rPr>
          <w:rFonts w:ascii="Times New Roman" w:hAnsi="Times New Roman"/>
          <w:sz w:val="28"/>
          <w:szCs w:val="28"/>
        </w:rPr>
        <w:t>мирования</w:t>
      </w:r>
      <w:r w:rsidRPr="0024770A">
        <w:rPr>
          <w:rFonts w:ascii="Times New Roman" w:hAnsi="Times New Roman"/>
          <w:sz w:val="28"/>
          <w:szCs w:val="28"/>
        </w:rPr>
        <w:t xml:space="preserve"> рейтинга муниципальных районов (городских округов) Нижегородской области в части их деятельности по содействию развитию конкуренции и обеспечению </w:t>
      </w:r>
      <w:r w:rsidRPr="00690385">
        <w:rPr>
          <w:rFonts w:ascii="Times New Roman" w:hAnsi="Times New Roman"/>
          <w:sz w:val="28"/>
          <w:szCs w:val="28"/>
        </w:rPr>
        <w:t xml:space="preserve">условий для благоприятного инвестиционного климата </w:t>
      </w:r>
    </w:p>
    <w:p w:rsidR="00102508" w:rsidRDefault="00102508" w:rsidP="00102508">
      <w:pPr>
        <w:spacing w:after="120"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24770A"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z w:val="28"/>
          <w:szCs w:val="28"/>
        </w:rPr>
        <w:t>истерство экономики и конкурентной политики Нижегородской области является ответственным органом исполнительной власти Нижегородской области за формирование рейтинга.</w:t>
      </w:r>
    </w:p>
    <w:p w:rsidR="00102508" w:rsidRDefault="00102508" w:rsidP="00102508">
      <w:pPr>
        <w:spacing w:after="120"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Методикой определен перечень показателей, используемых для расчета</w:t>
      </w:r>
      <w:r w:rsidRPr="00321B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DE33F0">
        <w:rPr>
          <w:rFonts w:ascii="Times New Roman" w:hAnsi="Times New Roman"/>
          <w:sz w:val="28"/>
          <w:szCs w:val="28"/>
        </w:rPr>
        <w:t xml:space="preserve"> рейтинга</w:t>
      </w:r>
      <w:r>
        <w:rPr>
          <w:rFonts w:ascii="Times New Roman" w:hAnsi="Times New Roman"/>
          <w:sz w:val="28"/>
          <w:szCs w:val="28"/>
        </w:rPr>
        <w:t>. Формирование рейтинга муниципальных районов (городских округов) осуществляется на основании:</w:t>
      </w:r>
    </w:p>
    <w:p w:rsidR="00102508" w:rsidRDefault="00102508" w:rsidP="00102508">
      <w:pPr>
        <w:spacing w:after="120"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наличия разработанной и утвержденной муниципальной дорожной карты по содействию развитию конкуренции, публично размещенной и доступной на сайте муниципалитета;</w:t>
      </w:r>
    </w:p>
    <w:p w:rsidR="00102508" w:rsidRDefault="00102508" w:rsidP="00102508">
      <w:pPr>
        <w:spacing w:after="120"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участия и вклада муниципалитетов в выполнении региональной дорожной карты по содействию конкуренции;</w:t>
      </w:r>
    </w:p>
    <w:p w:rsidR="00102508" w:rsidRDefault="00102508" w:rsidP="00102508">
      <w:pPr>
        <w:spacing w:after="120"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наличия и работы коллегиального органа при муниципалитете по содействию развитию конкуренции, с обязательным участием различных организаций и профсоюзов;</w:t>
      </w:r>
    </w:p>
    <w:p w:rsidR="00102508" w:rsidRDefault="00102508" w:rsidP="00102508">
      <w:pPr>
        <w:spacing w:after="120"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создания и актуальности специального раздела на официальном сайте администрации муниципального образования по содействию развитию конкуренции.</w:t>
      </w:r>
    </w:p>
    <w:p w:rsidR="00102508" w:rsidRDefault="00102508" w:rsidP="00102508">
      <w:pPr>
        <w:spacing w:after="120"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по показателям поступают</w:t>
      </w:r>
      <w:r w:rsidRPr="0024770A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м</w:t>
      </w:r>
      <w:r w:rsidRPr="0024770A"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z w:val="28"/>
          <w:szCs w:val="28"/>
        </w:rPr>
        <w:t>истерство экономики и конкурентной политики Нижегородской области</w:t>
      </w:r>
      <w:r w:rsidRPr="0024770A">
        <w:rPr>
          <w:rFonts w:ascii="Times New Roman" w:hAnsi="Times New Roman"/>
          <w:sz w:val="28"/>
          <w:szCs w:val="28"/>
        </w:rPr>
        <w:t xml:space="preserve"> от администраций муниципальных районов (городских округов) Нижегородской области по форме, установленной </w:t>
      </w:r>
      <w:r>
        <w:rPr>
          <w:rFonts w:ascii="Times New Roman" w:hAnsi="Times New Roman"/>
          <w:sz w:val="28"/>
          <w:szCs w:val="28"/>
        </w:rPr>
        <w:t>м</w:t>
      </w:r>
      <w:r w:rsidRPr="0024770A"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z w:val="28"/>
          <w:szCs w:val="28"/>
        </w:rPr>
        <w:t>истерством экономики и конкурентной политики Нижегородской области.</w:t>
      </w:r>
    </w:p>
    <w:p w:rsidR="00102508" w:rsidRDefault="00102508" w:rsidP="00102508">
      <w:pPr>
        <w:autoSpaceDE w:val="0"/>
        <w:autoSpaceDN w:val="0"/>
        <w:adjustRightInd w:val="0"/>
        <w:spacing w:after="120"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Методикой предусмотрено, что по каждому показателю муниципалитетов, по итогам выполненных мероприятий, присваивается определенное количество баллов. </w:t>
      </w:r>
      <w:r w:rsidRPr="0024770A">
        <w:rPr>
          <w:rFonts w:ascii="Times New Roman" w:hAnsi="Times New Roman"/>
          <w:sz w:val="28"/>
          <w:szCs w:val="28"/>
        </w:rPr>
        <w:t xml:space="preserve">По итогам набранной суммы баллов проводится ранжирование. Первое место присваивается муниципальному району (городскому округу) набравшему наибольшую сумму баллов. Остальные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24770A">
        <w:rPr>
          <w:rFonts w:ascii="Times New Roman" w:hAnsi="Times New Roman"/>
          <w:sz w:val="28"/>
          <w:szCs w:val="28"/>
        </w:rPr>
        <w:t>располагаются в порядке убывания суммы баллов.</w:t>
      </w:r>
    </w:p>
    <w:p w:rsidR="00102508" w:rsidRDefault="00102508" w:rsidP="00102508">
      <w:pPr>
        <w:autoSpaceDE w:val="0"/>
        <w:autoSpaceDN w:val="0"/>
        <w:adjustRightInd w:val="0"/>
        <w:spacing w:after="120" w:line="288" w:lineRule="auto"/>
        <w:ind w:firstLine="709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874A0B">
        <w:rPr>
          <w:rFonts w:ascii="Times New Roman" w:hAnsi="Times New Roman"/>
          <w:sz w:val="28"/>
          <w:szCs w:val="28"/>
        </w:rPr>
        <w:t xml:space="preserve">Победителями признаются муниципальные образования, занявшие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874A0B">
        <w:rPr>
          <w:rFonts w:ascii="Times New Roman" w:hAnsi="Times New Roman"/>
          <w:sz w:val="28"/>
          <w:szCs w:val="28"/>
        </w:rPr>
        <w:t xml:space="preserve">с 1 по 3 место в рейтинге и </w:t>
      </w:r>
      <w:r w:rsidRPr="00874A0B">
        <w:rPr>
          <w:rFonts w:ascii="Times New Roman" w:eastAsia="Arial Unicode MS" w:hAnsi="Times New Roman"/>
          <w:color w:val="000000"/>
          <w:sz w:val="28"/>
          <w:szCs w:val="28"/>
        </w:rPr>
        <w:t>награждаются Дипломами Правительства Нижегородской области.</w:t>
      </w:r>
    </w:p>
    <w:p w:rsidR="00102508" w:rsidRDefault="00102508" w:rsidP="00102508">
      <w:pPr>
        <w:autoSpaceDE w:val="0"/>
        <w:autoSpaceDN w:val="0"/>
        <w:adjustRightInd w:val="0"/>
        <w:spacing w:after="120" w:line="288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По итогам </w:t>
      </w:r>
      <w:proofErr w:type="spellStart"/>
      <w:r>
        <w:rPr>
          <w:rFonts w:ascii="Times New Roman" w:eastAsia="Arial Unicode MS" w:hAnsi="Times New Roman"/>
          <w:color w:val="000000"/>
          <w:sz w:val="28"/>
          <w:szCs w:val="28"/>
        </w:rPr>
        <w:t>рейтингирования</w:t>
      </w:r>
      <w:proofErr w:type="spellEnd"/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муниципальных районов (городских округов) Нижегородской области </w:t>
      </w:r>
      <w:r w:rsidRPr="00D63B79">
        <w:rPr>
          <w:rFonts w:ascii="Times New Roman" w:hAnsi="Times New Roman"/>
          <w:color w:val="000000"/>
          <w:sz w:val="28"/>
          <w:szCs w:val="28"/>
        </w:rPr>
        <w:t>по содействию развитию конкуренции и обеспечению условия для формирования благопри</w:t>
      </w:r>
      <w:r>
        <w:rPr>
          <w:rFonts w:ascii="Times New Roman" w:hAnsi="Times New Roman"/>
          <w:color w:val="000000"/>
          <w:sz w:val="28"/>
          <w:szCs w:val="28"/>
        </w:rPr>
        <w:t xml:space="preserve">ятного Сосновский муниципальный район занял </w:t>
      </w:r>
      <w:r w:rsidRPr="001538D4">
        <w:rPr>
          <w:rFonts w:ascii="Times New Roman" w:hAnsi="Times New Roman"/>
          <w:b/>
          <w:color w:val="000000"/>
          <w:sz w:val="28"/>
          <w:szCs w:val="28"/>
        </w:rPr>
        <w:t>второе место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02508" w:rsidRPr="00EF5871" w:rsidRDefault="00102508" w:rsidP="001538D4">
      <w:pPr>
        <w:pStyle w:val="3"/>
        <w:spacing w:after="120" w:line="288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4" w:name="_Toc444174531"/>
      <w:r>
        <w:rPr>
          <w:rFonts w:ascii="Times New Roman" w:hAnsi="Times New Roman"/>
          <w:b/>
          <w:color w:val="000000"/>
          <w:sz w:val="28"/>
          <w:szCs w:val="28"/>
        </w:rPr>
        <w:t xml:space="preserve">       1</w:t>
      </w:r>
      <w:r w:rsidRPr="00EF5871">
        <w:rPr>
          <w:rFonts w:ascii="Times New Roman" w:hAnsi="Times New Roman"/>
          <w:b/>
          <w:color w:val="000000"/>
          <w:sz w:val="28"/>
          <w:szCs w:val="28"/>
        </w:rPr>
        <w:t xml:space="preserve">.2.3. Формирование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рабочей группы </w:t>
      </w:r>
      <w:r w:rsidRPr="00EF5871">
        <w:rPr>
          <w:rFonts w:ascii="Times New Roman" w:hAnsi="Times New Roman"/>
          <w:b/>
          <w:color w:val="000000"/>
          <w:sz w:val="28"/>
          <w:szCs w:val="28"/>
        </w:rPr>
        <w:t>по вопросам содействия развитию конкуренции (далее – Коллегиальный орган).</w:t>
      </w:r>
      <w:bookmarkEnd w:id="4"/>
    </w:p>
    <w:p w:rsidR="00A71582" w:rsidRPr="00633294" w:rsidRDefault="001538D4" w:rsidP="001538D4">
      <w:pPr>
        <w:spacing w:after="0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102508">
        <w:rPr>
          <w:rFonts w:ascii="Times New Roman" w:hAnsi="Times New Roman"/>
          <w:color w:val="000000"/>
          <w:sz w:val="28"/>
          <w:szCs w:val="28"/>
        </w:rPr>
        <w:t>В связи с возрастающей ролью развития конкуренции в 2016 г. была создана рабочая группа по содействию развития конкуренции на территории Сосновского муниципального района  Нижегородской области (далее – Рабочая группа), утвержденная постановлением Администрации Сосновского муниципального района от 19.05.2016 г. № 171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10250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02508" w:rsidRPr="00B9098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92267" w:rsidRPr="00633294">
        <w:rPr>
          <w:color w:val="000000"/>
          <w:sz w:val="28"/>
          <w:szCs w:val="28"/>
        </w:rPr>
        <w:t xml:space="preserve"> </w:t>
      </w:r>
    </w:p>
    <w:p w:rsidR="00A25DDF" w:rsidRDefault="00A25DDF" w:rsidP="00A25DDF">
      <w:pPr>
        <w:spacing w:after="120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AE4D69" w:rsidRDefault="00AE4D69" w:rsidP="00A25DDF">
      <w:pPr>
        <w:spacing w:after="120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AE4D69" w:rsidRPr="00633294" w:rsidRDefault="00AE4D69" w:rsidP="00A25DDF">
      <w:pPr>
        <w:spacing w:after="120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6923DC" w:rsidRPr="00102508" w:rsidRDefault="00102508" w:rsidP="00102508">
      <w:pPr>
        <w:pStyle w:val="2"/>
        <w:ind w:left="360"/>
        <w:jc w:val="center"/>
        <w:rPr>
          <w:rFonts w:ascii="Times New Roman" w:hAnsi="Times New Roman"/>
          <w:b/>
          <w:color w:val="auto"/>
          <w:sz w:val="32"/>
          <w:szCs w:val="28"/>
        </w:rPr>
      </w:pPr>
      <w:bookmarkStart w:id="5" w:name="_Toc444174513"/>
      <w:r>
        <w:rPr>
          <w:rFonts w:ascii="Times New Roman" w:hAnsi="Times New Roman"/>
          <w:b/>
          <w:color w:val="000000"/>
          <w:sz w:val="32"/>
          <w:szCs w:val="28"/>
        </w:rPr>
        <w:lastRenderedPageBreak/>
        <w:t>Раздел 2</w:t>
      </w:r>
      <w:r w:rsidRPr="00A94DAB">
        <w:rPr>
          <w:rFonts w:ascii="Times New Roman" w:hAnsi="Times New Roman"/>
          <w:b/>
          <w:color w:val="000000"/>
          <w:sz w:val="32"/>
          <w:szCs w:val="28"/>
        </w:rPr>
        <w:t xml:space="preserve">. </w:t>
      </w:r>
      <w:r w:rsidR="006923DC" w:rsidRPr="004A1F53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6923DC" w:rsidRPr="00102508">
        <w:rPr>
          <w:rFonts w:ascii="Times New Roman" w:hAnsi="Times New Roman"/>
          <w:b/>
          <w:color w:val="auto"/>
          <w:sz w:val="32"/>
          <w:szCs w:val="28"/>
        </w:rPr>
        <w:t>Структурные показатели</w:t>
      </w:r>
      <w:r w:rsidR="00E95DFC" w:rsidRPr="00102508">
        <w:rPr>
          <w:rFonts w:ascii="Times New Roman" w:hAnsi="Times New Roman"/>
          <w:b/>
          <w:color w:val="auto"/>
          <w:sz w:val="32"/>
          <w:szCs w:val="28"/>
        </w:rPr>
        <w:t xml:space="preserve"> состояния конкуренции в Сосновском муниципальном районе</w:t>
      </w:r>
      <w:r w:rsidR="00CB29C9">
        <w:rPr>
          <w:rFonts w:ascii="Times New Roman" w:hAnsi="Times New Roman"/>
          <w:b/>
          <w:color w:val="auto"/>
          <w:sz w:val="32"/>
          <w:szCs w:val="28"/>
        </w:rPr>
        <w:t xml:space="preserve"> Нижегородской области</w:t>
      </w:r>
      <w:r w:rsidR="006923DC" w:rsidRPr="00102508">
        <w:rPr>
          <w:rFonts w:ascii="Times New Roman" w:hAnsi="Times New Roman"/>
          <w:b/>
          <w:color w:val="auto"/>
          <w:sz w:val="32"/>
          <w:szCs w:val="28"/>
        </w:rPr>
        <w:t>.</w:t>
      </w:r>
      <w:bookmarkEnd w:id="5"/>
    </w:p>
    <w:p w:rsidR="00102508" w:rsidRDefault="00102508" w:rsidP="0034093B">
      <w:pPr>
        <w:spacing w:after="12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23DC" w:rsidRPr="001F3DCD" w:rsidRDefault="006923DC" w:rsidP="0034093B">
      <w:pPr>
        <w:spacing w:after="12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5F18">
        <w:rPr>
          <w:rFonts w:ascii="Times New Roman" w:hAnsi="Times New Roman"/>
          <w:sz w:val="28"/>
          <w:szCs w:val="28"/>
        </w:rPr>
        <w:t>Одним из основных показателей</w:t>
      </w:r>
      <w:r w:rsidRPr="001F3DCD">
        <w:rPr>
          <w:rFonts w:ascii="Times New Roman" w:hAnsi="Times New Roman"/>
          <w:sz w:val="28"/>
          <w:szCs w:val="28"/>
        </w:rPr>
        <w:t>, отражающих состояние конкурентной среды, является динамика числа зареги</w:t>
      </w:r>
      <w:r w:rsidR="00750582">
        <w:rPr>
          <w:rFonts w:ascii="Times New Roman" w:hAnsi="Times New Roman"/>
          <w:sz w:val="28"/>
          <w:szCs w:val="28"/>
        </w:rPr>
        <w:t>стрированных организаций в райо</w:t>
      </w:r>
      <w:r w:rsidRPr="001F3DCD">
        <w:rPr>
          <w:rFonts w:ascii="Times New Roman" w:hAnsi="Times New Roman"/>
          <w:sz w:val="28"/>
          <w:szCs w:val="28"/>
        </w:rPr>
        <w:t>не.</w:t>
      </w:r>
    </w:p>
    <w:p w:rsidR="00750582" w:rsidRDefault="006923DC" w:rsidP="0034093B">
      <w:pPr>
        <w:spacing w:after="12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3DCD">
        <w:rPr>
          <w:rFonts w:ascii="Times New Roman" w:hAnsi="Times New Roman"/>
          <w:sz w:val="28"/>
          <w:szCs w:val="28"/>
        </w:rPr>
        <w:t xml:space="preserve">Согласно данным Росстата по состоянию на 1 </w:t>
      </w:r>
      <w:r w:rsidR="00750582">
        <w:rPr>
          <w:rFonts w:ascii="Times New Roman" w:hAnsi="Times New Roman"/>
          <w:sz w:val="28"/>
          <w:szCs w:val="28"/>
        </w:rPr>
        <w:t>января 2017</w:t>
      </w:r>
      <w:r w:rsidRPr="001F3DCD">
        <w:rPr>
          <w:rFonts w:ascii="Times New Roman" w:hAnsi="Times New Roman"/>
          <w:sz w:val="28"/>
          <w:szCs w:val="28"/>
        </w:rPr>
        <w:t xml:space="preserve"> года в </w:t>
      </w:r>
      <w:r w:rsidR="00750582">
        <w:rPr>
          <w:rFonts w:ascii="Times New Roman" w:hAnsi="Times New Roman"/>
          <w:sz w:val="28"/>
          <w:szCs w:val="28"/>
        </w:rPr>
        <w:t xml:space="preserve">Сосновском муниципальном районе </w:t>
      </w:r>
      <w:r w:rsidRPr="001F3DCD">
        <w:rPr>
          <w:rFonts w:ascii="Times New Roman" w:hAnsi="Times New Roman"/>
          <w:sz w:val="28"/>
          <w:szCs w:val="28"/>
        </w:rPr>
        <w:t xml:space="preserve">Нижегородской области зарегистрировано </w:t>
      </w:r>
      <w:r w:rsidR="00750582">
        <w:rPr>
          <w:rFonts w:ascii="Times New Roman" w:hAnsi="Times New Roman"/>
          <w:sz w:val="28"/>
          <w:szCs w:val="28"/>
        </w:rPr>
        <w:t xml:space="preserve">216 организаций. </w:t>
      </w:r>
    </w:p>
    <w:p w:rsidR="006923DC" w:rsidRPr="001F3DCD" w:rsidRDefault="00027497" w:rsidP="0034093B">
      <w:pPr>
        <w:spacing w:after="12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последние шесть лет к</w:t>
      </w:r>
      <w:r w:rsidR="00750582">
        <w:rPr>
          <w:rFonts w:ascii="Times New Roman" w:hAnsi="Times New Roman"/>
          <w:sz w:val="28"/>
          <w:szCs w:val="28"/>
        </w:rPr>
        <w:t>оличество организаций в районе</w:t>
      </w:r>
      <w:r>
        <w:rPr>
          <w:rFonts w:ascii="Times New Roman" w:hAnsi="Times New Roman"/>
          <w:sz w:val="28"/>
          <w:szCs w:val="28"/>
        </w:rPr>
        <w:t xml:space="preserve"> уменьшилось за счет ликвидации филиалов и оптимизации организаций бюджетной сферы</w:t>
      </w:r>
      <w:r w:rsidR="00750582">
        <w:rPr>
          <w:rFonts w:ascii="Times New Roman" w:hAnsi="Times New Roman"/>
          <w:sz w:val="28"/>
          <w:szCs w:val="28"/>
        </w:rPr>
        <w:t>.</w:t>
      </w:r>
      <w:r w:rsidR="006923DC" w:rsidRPr="001F3DCD">
        <w:rPr>
          <w:rFonts w:ascii="Times New Roman" w:hAnsi="Times New Roman"/>
          <w:sz w:val="28"/>
          <w:szCs w:val="28"/>
        </w:rPr>
        <w:t xml:space="preserve"> Так, в </w:t>
      </w:r>
      <w:r w:rsidR="00750582">
        <w:rPr>
          <w:rFonts w:ascii="Times New Roman" w:hAnsi="Times New Roman"/>
          <w:sz w:val="28"/>
          <w:szCs w:val="28"/>
        </w:rPr>
        <w:t>январе 2017</w:t>
      </w:r>
      <w:r>
        <w:rPr>
          <w:rFonts w:ascii="Times New Roman" w:hAnsi="Times New Roman"/>
          <w:sz w:val="28"/>
          <w:szCs w:val="28"/>
        </w:rPr>
        <w:t xml:space="preserve"> года по сравнению с 2011</w:t>
      </w:r>
      <w:r w:rsidR="006923DC" w:rsidRPr="001F3DCD">
        <w:rPr>
          <w:rFonts w:ascii="Times New Roman" w:hAnsi="Times New Roman"/>
          <w:sz w:val="28"/>
          <w:szCs w:val="28"/>
        </w:rPr>
        <w:t xml:space="preserve"> годом количество официально зарегистрированных организаций </w:t>
      </w:r>
      <w:r>
        <w:rPr>
          <w:rFonts w:ascii="Times New Roman" w:hAnsi="Times New Roman"/>
          <w:sz w:val="28"/>
          <w:szCs w:val="28"/>
        </w:rPr>
        <w:t xml:space="preserve">уменьшилось </w:t>
      </w:r>
      <w:r w:rsidR="006923DC" w:rsidRPr="00027497">
        <w:rPr>
          <w:rFonts w:ascii="Times New Roman" w:hAnsi="Times New Roman"/>
          <w:sz w:val="28"/>
          <w:szCs w:val="28"/>
        </w:rPr>
        <w:t xml:space="preserve">на </w:t>
      </w:r>
      <w:r w:rsidRPr="00027497">
        <w:rPr>
          <w:rFonts w:ascii="Times New Roman" w:hAnsi="Times New Roman"/>
          <w:sz w:val="28"/>
          <w:szCs w:val="28"/>
        </w:rPr>
        <w:t>24</w:t>
      </w:r>
      <w:r w:rsidR="006923DC" w:rsidRPr="00027497">
        <w:rPr>
          <w:rFonts w:ascii="Times New Roman" w:hAnsi="Times New Roman"/>
          <w:sz w:val="28"/>
          <w:szCs w:val="28"/>
        </w:rPr>
        <w:t>%,</w:t>
      </w:r>
      <w:r w:rsidR="006923DC" w:rsidRPr="001F3DCD">
        <w:rPr>
          <w:rFonts w:ascii="Times New Roman" w:hAnsi="Times New Roman"/>
          <w:sz w:val="28"/>
          <w:szCs w:val="28"/>
        </w:rPr>
        <w:t xml:space="preserve"> в то время как в</w:t>
      </w:r>
      <w:r w:rsidR="00750582">
        <w:rPr>
          <w:rFonts w:ascii="Times New Roman" w:hAnsi="Times New Roman"/>
          <w:sz w:val="28"/>
          <w:szCs w:val="28"/>
        </w:rPr>
        <w:t xml:space="preserve"> Нижегородской области </w:t>
      </w:r>
      <w:r w:rsidR="00A6196F">
        <w:rPr>
          <w:rFonts w:ascii="Times New Roman" w:hAnsi="Times New Roman"/>
          <w:sz w:val="28"/>
          <w:szCs w:val="28"/>
        </w:rPr>
        <w:t xml:space="preserve">увеличилось </w:t>
      </w:r>
      <w:r w:rsidR="00750582">
        <w:rPr>
          <w:rFonts w:ascii="Times New Roman" w:hAnsi="Times New Roman"/>
          <w:sz w:val="28"/>
          <w:szCs w:val="28"/>
        </w:rPr>
        <w:t xml:space="preserve"> на 14,2%, </w:t>
      </w:r>
      <w:r w:rsidR="006923DC" w:rsidRPr="001F3D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923DC" w:rsidRPr="001F3DCD">
        <w:rPr>
          <w:rFonts w:ascii="Times New Roman" w:hAnsi="Times New Roman"/>
          <w:sz w:val="28"/>
          <w:szCs w:val="28"/>
        </w:rPr>
        <w:t>ПФО</w:t>
      </w:r>
      <w:proofErr w:type="spellEnd"/>
      <w:r w:rsidR="006923DC" w:rsidRPr="001F3DCD">
        <w:rPr>
          <w:rFonts w:ascii="Times New Roman" w:hAnsi="Times New Roman"/>
          <w:sz w:val="28"/>
          <w:szCs w:val="28"/>
        </w:rPr>
        <w:t xml:space="preserve"> – на 9,2%, в РФ– всего на 0,8%.</w:t>
      </w:r>
    </w:p>
    <w:p w:rsidR="006923DC" w:rsidRPr="001F3DCD" w:rsidRDefault="006923DC" w:rsidP="0034093B">
      <w:pPr>
        <w:spacing w:after="12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5F18">
        <w:rPr>
          <w:rFonts w:ascii="Times New Roman" w:hAnsi="Times New Roman"/>
          <w:sz w:val="28"/>
          <w:szCs w:val="28"/>
        </w:rPr>
        <w:t xml:space="preserve">Увеличение числа организаций происходит за счет роста количества частных организаций. Частные организации составляют большинство всех </w:t>
      </w:r>
      <w:r w:rsidRPr="001F3DCD">
        <w:rPr>
          <w:rFonts w:ascii="Times New Roman" w:hAnsi="Times New Roman"/>
          <w:sz w:val="28"/>
          <w:szCs w:val="28"/>
        </w:rPr>
        <w:t xml:space="preserve">организаций, зарегистрированных на территории </w:t>
      </w:r>
      <w:r w:rsidR="008A0DE5">
        <w:rPr>
          <w:rFonts w:ascii="Times New Roman" w:hAnsi="Times New Roman"/>
          <w:sz w:val="28"/>
          <w:szCs w:val="28"/>
        </w:rPr>
        <w:t xml:space="preserve">Сосновского района Нижегородской </w:t>
      </w:r>
      <w:r w:rsidR="008A0DE5" w:rsidRPr="00C2619A">
        <w:rPr>
          <w:rFonts w:ascii="Times New Roman" w:hAnsi="Times New Roman"/>
          <w:sz w:val="28"/>
          <w:szCs w:val="28"/>
        </w:rPr>
        <w:t>области (</w:t>
      </w:r>
      <w:r w:rsidR="00C2619A" w:rsidRPr="00C2619A">
        <w:rPr>
          <w:rFonts w:ascii="Times New Roman" w:hAnsi="Times New Roman"/>
          <w:sz w:val="28"/>
          <w:szCs w:val="28"/>
        </w:rPr>
        <w:t>59,3</w:t>
      </w:r>
      <w:r w:rsidR="008A0DE5" w:rsidRPr="00C2619A">
        <w:rPr>
          <w:rFonts w:ascii="Times New Roman" w:hAnsi="Times New Roman"/>
          <w:sz w:val="28"/>
          <w:szCs w:val="28"/>
        </w:rPr>
        <w:t>% на</w:t>
      </w:r>
      <w:r w:rsidR="008A0DE5">
        <w:rPr>
          <w:rFonts w:ascii="Times New Roman" w:hAnsi="Times New Roman"/>
          <w:sz w:val="28"/>
          <w:szCs w:val="28"/>
        </w:rPr>
        <w:t xml:space="preserve"> конец 2016</w:t>
      </w:r>
      <w:r w:rsidRPr="001F3DCD">
        <w:rPr>
          <w:rFonts w:ascii="Times New Roman" w:hAnsi="Times New Roman"/>
          <w:sz w:val="28"/>
          <w:szCs w:val="28"/>
        </w:rPr>
        <w:t xml:space="preserve"> года</w:t>
      </w:r>
      <w:r w:rsidRPr="00C2619A">
        <w:rPr>
          <w:rFonts w:ascii="Times New Roman" w:hAnsi="Times New Roman"/>
          <w:sz w:val="28"/>
          <w:szCs w:val="28"/>
        </w:rPr>
        <w:t xml:space="preserve">). </w:t>
      </w:r>
      <w:r w:rsidR="00C2619A" w:rsidRPr="00C2619A">
        <w:rPr>
          <w:rFonts w:ascii="Times New Roman" w:hAnsi="Times New Roman"/>
          <w:sz w:val="28"/>
          <w:szCs w:val="28"/>
        </w:rPr>
        <w:t>( Т</w:t>
      </w:r>
      <w:r w:rsidR="008A0DE5" w:rsidRPr="00C2619A">
        <w:rPr>
          <w:rFonts w:ascii="Times New Roman" w:hAnsi="Times New Roman"/>
          <w:sz w:val="28"/>
          <w:szCs w:val="28"/>
        </w:rPr>
        <w:t>абл</w:t>
      </w:r>
      <w:r w:rsidR="00C2619A" w:rsidRPr="00C2619A">
        <w:rPr>
          <w:rFonts w:ascii="Times New Roman" w:hAnsi="Times New Roman"/>
          <w:sz w:val="28"/>
          <w:szCs w:val="28"/>
        </w:rPr>
        <w:t xml:space="preserve">ица </w:t>
      </w:r>
      <w:r w:rsidR="008A0DE5" w:rsidRPr="00C2619A">
        <w:rPr>
          <w:rFonts w:ascii="Times New Roman" w:hAnsi="Times New Roman"/>
          <w:sz w:val="28"/>
          <w:szCs w:val="28"/>
        </w:rPr>
        <w:t>1</w:t>
      </w:r>
      <w:r w:rsidRPr="00C2619A">
        <w:rPr>
          <w:rFonts w:ascii="Times New Roman" w:hAnsi="Times New Roman"/>
          <w:sz w:val="28"/>
          <w:szCs w:val="28"/>
        </w:rPr>
        <w:t>).</w:t>
      </w:r>
      <w:r w:rsidRPr="001F3DCD">
        <w:rPr>
          <w:rFonts w:ascii="Times New Roman" w:hAnsi="Times New Roman"/>
          <w:sz w:val="28"/>
          <w:szCs w:val="28"/>
        </w:rPr>
        <w:t xml:space="preserve"> </w:t>
      </w:r>
    </w:p>
    <w:p w:rsidR="006923DC" w:rsidRPr="008B5F18" w:rsidRDefault="006923DC" w:rsidP="0034093B">
      <w:pPr>
        <w:spacing w:after="12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3DCD">
        <w:rPr>
          <w:rFonts w:ascii="Times New Roman" w:hAnsi="Times New Roman"/>
          <w:sz w:val="28"/>
          <w:szCs w:val="28"/>
        </w:rPr>
        <w:t>Таким образом, статистика</w:t>
      </w:r>
      <w:r w:rsidRPr="008B5F18">
        <w:rPr>
          <w:rFonts w:ascii="Times New Roman" w:hAnsi="Times New Roman"/>
          <w:sz w:val="28"/>
          <w:szCs w:val="28"/>
        </w:rPr>
        <w:t xml:space="preserve"> демографии организаций может свидетельствовать о потенциале развития конкуренции в р</w:t>
      </w:r>
      <w:r w:rsidR="008A0DE5">
        <w:rPr>
          <w:rFonts w:ascii="Times New Roman" w:hAnsi="Times New Roman"/>
          <w:sz w:val="28"/>
          <w:szCs w:val="28"/>
        </w:rPr>
        <w:t>айоне</w:t>
      </w:r>
      <w:r w:rsidRPr="008B5F18">
        <w:rPr>
          <w:rFonts w:ascii="Times New Roman" w:hAnsi="Times New Roman"/>
          <w:sz w:val="28"/>
          <w:szCs w:val="28"/>
        </w:rPr>
        <w:t>.</w:t>
      </w:r>
    </w:p>
    <w:p w:rsidR="006923DC" w:rsidRPr="008B5F18" w:rsidRDefault="006923DC" w:rsidP="0034093B">
      <w:pPr>
        <w:spacing w:after="12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5F18">
        <w:rPr>
          <w:rFonts w:ascii="Times New Roman" w:hAnsi="Times New Roman"/>
          <w:sz w:val="28"/>
          <w:szCs w:val="28"/>
        </w:rPr>
        <w:t>В структуре организаций по видам экономич</w:t>
      </w:r>
      <w:r>
        <w:rPr>
          <w:rFonts w:ascii="Times New Roman" w:hAnsi="Times New Roman"/>
          <w:sz w:val="28"/>
          <w:szCs w:val="28"/>
        </w:rPr>
        <w:t>еск</w:t>
      </w:r>
      <w:r w:rsidR="008A0DE5">
        <w:rPr>
          <w:rFonts w:ascii="Times New Roman" w:hAnsi="Times New Roman"/>
          <w:sz w:val="28"/>
          <w:szCs w:val="28"/>
        </w:rPr>
        <w:t>ой деятельности на конец 2016</w:t>
      </w:r>
      <w:r w:rsidRPr="008B5F18">
        <w:rPr>
          <w:rFonts w:ascii="Times New Roman" w:hAnsi="Times New Roman"/>
          <w:sz w:val="28"/>
          <w:szCs w:val="28"/>
        </w:rPr>
        <w:t xml:space="preserve"> года наибольшие доли занимали</w:t>
      </w:r>
      <w:r w:rsidRPr="000C11EA">
        <w:rPr>
          <w:rFonts w:ascii="Times New Roman" w:hAnsi="Times New Roman"/>
          <w:sz w:val="28"/>
          <w:szCs w:val="28"/>
        </w:rPr>
        <w:t>: оп</w:t>
      </w:r>
      <w:r w:rsidR="00C2619A" w:rsidRPr="000C11EA">
        <w:rPr>
          <w:rFonts w:ascii="Times New Roman" w:hAnsi="Times New Roman"/>
          <w:sz w:val="28"/>
          <w:szCs w:val="28"/>
        </w:rPr>
        <w:t>товая и розничная торговля (19,9%)</w:t>
      </w:r>
      <w:r w:rsidR="000C11EA" w:rsidRPr="000C11EA">
        <w:rPr>
          <w:rFonts w:ascii="Times New Roman" w:hAnsi="Times New Roman"/>
          <w:sz w:val="28"/>
          <w:szCs w:val="28"/>
        </w:rPr>
        <w:t xml:space="preserve"> и</w:t>
      </w:r>
      <w:r w:rsidRPr="000C11EA">
        <w:rPr>
          <w:rFonts w:ascii="Times New Roman" w:hAnsi="Times New Roman"/>
          <w:sz w:val="28"/>
          <w:szCs w:val="28"/>
        </w:rPr>
        <w:t xml:space="preserve"> </w:t>
      </w:r>
      <w:r w:rsidR="00C2619A" w:rsidRPr="000C11EA">
        <w:rPr>
          <w:rFonts w:ascii="Times New Roman" w:hAnsi="Times New Roman"/>
          <w:sz w:val="28"/>
          <w:szCs w:val="28"/>
        </w:rPr>
        <w:t>обрабатывающие производства 18,5</w:t>
      </w:r>
      <w:r w:rsidRPr="000C11EA">
        <w:rPr>
          <w:rFonts w:ascii="Times New Roman" w:hAnsi="Times New Roman"/>
          <w:sz w:val="28"/>
          <w:szCs w:val="28"/>
        </w:rPr>
        <w:t xml:space="preserve">%) </w:t>
      </w:r>
      <w:r w:rsidR="00A40C9A" w:rsidRPr="000C11EA">
        <w:rPr>
          <w:rFonts w:ascii="Times New Roman" w:hAnsi="Times New Roman"/>
          <w:sz w:val="28"/>
          <w:szCs w:val="28"/>
        </w:rPr>
        <w:t xml:space="preserve">                </w:t>
      </w:r>
      <w:r w:rsidR="000C11EA">
        <w:rPr>
          <w:rFonts w:ascii="Times New Roman" w:hAnsi="Times New Roman"/>
          <w:sz w:val="28"/>
          <w:szCs w:val="28"/>
        </w:rPr>
        <w:t xml:space="preserve">        </w:t>
      </w:r>
      <w:r w:rsidR="00A40C9A" w:rsidRPr="000C11EA">
        <w:rPr>
          <w:rFonts w:ascii="Times New Roman" w:hAnsi="Times New Roman"/>
          <w:sz w:val="28"/>
          <w:szCs w:val="28"/>
        </w:rPr>
        <w:t xml:space="preserve"> </w:t>
      </w:r>
    </w:p>
    <w:p w:rsidR="006923DC" w:rsidRPr="000C11EA" w:rsidRDefault="001974BE" w:rsidP="006923DC">
      <w:pPr>
        <w:spacing w:after="120"/>
        <w:ind w:firstLine="709"/>
        <w:jc w:val="right"/>
        <w:rPr>
          <w:rFonts w:ascii="Times New Roman" w:hAnsi="Times New Roman"/>
          <w:sz w:val="28"/>
          <w:szCs w:val="28"/>
        </w:rPr>
      </w:pPr>
      <w:r w:rsidRPr="000C11EA">
        <w:rPr>
          <w:rFonts w:ascii="Times New Roman" w:hAnsi="Times New Roman"/>
          <w:sz w:val="28"/>
          <w:szCs w:val="28"/>
        </w:rPr>
        <w:t>График 1</w:t>
      </w:r>
      <w:r w:rsidR="006923DC" w:rsidRPr="000C11EA">
        <w:rPr>
          <w:rFonts w:ascii="Times New Roman" w:hAnsi="Times New Roman"/>
          <w:sz w:val="28"/>
          <w:szCs w:val="28"/>
        </w:rPr>
        <w:t>.</w:t>
      </w:r>
    </w:p>
    <w:p w:rsidR="000C11EA" w:rsidRPr="008B5F18" w:rsidRDefault="000C11EA" w:rsidP="000C11EA">
      <w:pPr>
        <w:spacing w:after="12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0C11EA">
        <w:rPr>
          <w:rFonts w:ascii="Times New Roman" w:hAnsi="Times New Roman"/>
          <w:b/>
          <w:bCs/>
          <w:sz w:val="28"/>
          <w:szCs w:val="28"/>
        </w:rPr>
        <w:t xml:space="preserve">Структура организаций по видам экономической деятельности </w:t>
      </w:r>
      <w:r w:rsidRPr="000C11EA">
        <w:rPr>
          <w:rFonts w:ascii="Times New Roman" w:hAnsi="Times New Roman"/>
          <w:b/>
          <w:bCs/>
          <w:sz w:val="28"/>
          <w:szCs w:val="28"/>
        </w:rPr>
        <w:br/>
        <w:t>в Ниже</w:t>
      </w:r>
      <w:r w:rsidRPr="000C11EA">
        <w:rPr>
          <w:rFonts w:ascii="Times New Roman" w:hAnsi="Times New Roman"/>
          <w:sz w:val="28"/>
          <w:szCs w:val="28"/>
        </w:rPr>
        <w:t xml:space="preserve"> </w:t>
      </w:r>
      <w:r w:rsidRPr="000C11EA">
        <w:rPr>
          <w:rFonts w:ascii="Times New Roman" w:hAnsi="Times New Roman"/>
          <w:b/>
          <w:bCs/>
          <w:sz w:val="28"/>
          <w:szCs w:val="28"/>
        </w:rPr>
        <w:t>городской области на конец 2016 года, %</w:t>
      </w:r>
    </w:p>
    <w:p w:rsidR="000C11EA" w:rsidRDefault="000C11EA" w:rsidP="006923DC">
      <w:pPr>
        <w:spacing w:after="120"/>
        <w:ind w:firstLine="709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0C11EA" w:rsidRDefault="000C11EA" w:rsidP="000C11EA">
      <w:pPr>
        <w:spacing w:after="120"/>
        <w:jc w:val="right"/>
        <w:rPr>
          <w:rFonts w:ascii="Times New Roman" w:hAnsi="Times New Roman"/>
          <w:sz w:val="28"/>
          <w:szCs w:val="28"/>
          <w:highlight w:val="yellow"/>
        </w:rPr>
      </w:pPr>
      <w:r>
        <w:rPr>
          <w:noProof/>
        </w:rPr>
        <w:lastRenderedPageBreak/>
        <w:drawing>
          <wp:inline distT="0" distB="0" distL="0" distR="0" wp14:anchorId="7B946020" wp14:editId="6BF08969">
            <wp:extent cx="5940425" cy="4434013"/>
            <wp:effectExtent l="0" t="0" r="3175" b="508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923DC" w:rsidRPr="00A40C9A" w:rsidRDefault="006923DC" w:rsidP="006923DC">
      <w:pPr>
        <w:spacing w:after="120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6923DC" w:rsidRPr="001F3DCD" w:rsidRDefault="006923DC" w:rsidP="0034093B">
      <w:pPr>
        <w:spacing w:after="12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11EA">
        <w:rPr>
          <w:rFonts w:ascii="Times New Roman" w:hAnsi="Times New Roman"/>
          <w:sz w:val="28"/>
          <w:szCs w:val="28"/>
        </w:rPr>
        <w:t>Данная структура остается практически неи</w:t>
      </w:r>
      <w:r w:rsidR="008A0DE5" w:rsidRPr="000C11EA">
        <w:rPr>
          <w:rFonts w:ascii="Times New Roman" w:hAnsi="Times New Roman"/>
          <w:sz w:val="28"/>
          <w:szCs w:val="28"/>
        </w:rPr>
        <w:t xml:space="preserve">зменной на протяжении </w:t>
      </w:r>
      <w:r w:rsidR="008A0DE5" w:rsidRPr="000C11EA">
        <w:rPr>
          <w:rFonts w:ascii="Times New Roman" w:hAnsi="Times New Roman"/>
          <w:sz w:val="28"/>
          <w:szCs w:val="28"/>
        </w:rPr>
        <w:br/>
        <w:t>2010-2016</w:t>
      </w:r>
      <w:r w:rsidRPr="000C11EA">
        <w:rPr>
          <w:rFonts w:ascii="Times New Roman" w:hAnsi="Times New Roman"/>
          <w:sz w:val="28"/>
          <w:szCs w:val="28"/>
        </w:rPr>
        <w:t xml:space="preserve"> гг. и</w:t>
      </w:r>
      <w:r w:rsidR="000C11EA" w:rsidRPr="000C11EA">
        <w:rPr>
          <w:rFonts w:ascii="Times New Roman" w:hAnsi="Times New Roman"/>
          <w:sz w:val="28"/>
          <w:szCs w:val="28"/>
        </w:rPr>
        <w:t xml:space="preserve"> не</w:t>
      </w:r>
      <w:r w:rsidRPr="000C11EA">
        <w:rPr>
          <w:rFonts w:ascii="Times New Roman" w:hAnsi="Times New Roman"/>
          <w:sz w:val="28"/>
          <w:szCs w:val="28"/>
        </w:rPr>
        <w:t xml:space="preserve"> соответствует структуре организаций по видам экономической деятельности по </w:t>
      </w:r>
      <w:r w:rsidR="008A0DE5" w:rsidRPr="000C11EA">
        <w:rPr>
          <w:rFonts w:ascii="Times New Roman" w:hAnsi="Times New Roman"/>
          <w:sz w:val="28"/>
          <w:szCs w:val="28"/>
        </w:rPr>
        <w:t xml:space="preserve">Нижегородской области, </w:t>
      </w:r>
      <w:r w:rsidR="000C11EA" w:rsidRPr="000C11EA">
        <w:rPr>
          <w:rFonts w:ascii="Times New Roman" w:hAnsi="Times New Roman"/>
          <w:sz w:val="28"/>
          <w:szCs w:val="28"/>
        </w:rPr>
        <w:t xml:space="preserve">России и по </w:t>
      </w:r>
      <w:proofErr w:type="spellStart"/>
      <w:r w:rsidR="000C11EA" w:rsidRPr="000C11EA">
        <w:rPr>
          <w:rFonts w:ascii="Times New Roman" w:hAnsi="Times New Roman"/>
          <w:sz w:val="28"/>
          <w:szCs w:val="28"/>
        </w:rPr>
        <w:t>ПФО</w:t>
      </w:r>
      <w:proofErr w:type="spellEnd"/>
      <w:r w:rsidR="000C11EA" w:rsidRPr="000C11EA">
        <w:rPr>
          <w:rFonts w:ascii="Times New Roman" w:hAnsi="Times New Roman"/>
          <w:sz w:val="28"/>
          <w:szCs w:val="28"/>
        </w:rPr>
        <w:t xml:space="preserve"> (Таблица </w:t>
      </w:r>
      <w:r w:rsidR="001974BE" w:rsidRPr="000C11EA">
        <w:rPr>
          <w:rFonts w:ascii="Times New Roman" w:hAnsi="Times New Roman"/>
          <w:sz w:val="28"/>
          <w:szCs w:val="28"/>
        </w:rPr>
        <w:t>2</w:t>
      </w:r>
      <w:r w:rsidRPr="000C11EA">
        <w:rPr>
          <w:rFonts w:ascii="Times New Roman" w:hAnsi="Times New Roman"/>
          <w:sz w:val="28"/>
          <w:szCs w:val="28"/>
        </w:rPr>
        <w:t>).</w:t>
      </w:r>
    </w:p>
    <w:p w:rsidR="006923DC" w:rsidRPr="001F3DCD" w:rsidRDefault="006923DC" w:rsidP="0034093B">
      <w:pPr>
        <w:spacing w:after="12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3DCD">
        <w:rPr>
          <w:rFonts w:ascii="Times New Roman" w:hAnsi="Times New Roman"/>
          <w:sz w:val="28"/>
          <w:szCs w:val="28"/>
        </w:rPr>
        <w:t>При этом,</w:t>
      </w:r>
      <w:r w:rsidR="001974BE">
        <w:rPr>
          <w:rFonts w:ascii="Times New Roman" w:hAnsi="Times New Roman"/>
          <w:sz w:val="28"/>
          <w:szCs w:val="28"/>
        </w:rPr>
        <w:t xml:space="preserve"> в 2016 году по сравнению с 2013</w:t>
      </w:r>
      <w:r w:rsidRPr="001F3DCD">
        <w:rPr>
          <w:rFonts w:ascii="Times New Roman" w:hAnsi="Times New Roman"/>
          <w:sz w:val="28"/>
          <w:szCs w:val="28"/>
        </w:rPr>
        <w:t xml:space="preserve"> годом наибольший прирост организаций был отмечен по таким видам деятельности как</w:t>
      </w:r>
      <w:r w:rsidRPr="000C11EA">
        <w:rPr>
          <w:rFonts w:ascii="Times New Roman" w:hAnsi="Times New Roman"/>
          <w:sz w:val="28"/>
          <w:szCs w:val="28"/>
        </w:rPr>
        <w:t xml:space="preserve">: </w:t>
      </w:r>
      <w:r w:rsidR="000C11EA" w:rsidRPr="000C11EA">
        <w:rPr>
          <w:rFonts w:ascii="Times New Roman" w:hAnsi="Times New Roman"/>
          <w:sz w:val="28"/>
          <w:szCs w:val="28"/>
        </w:rPr>
        <w:t xml:space="preserve">«строительство» (162,5%), </w:t>
      </w:r>
      <w:r w:rsidRPr="000C11EA">
        <w:rPr>
          <w:rFonts w:ascii="Times New Roman" w:hAnsi="Times New Roman"/>
          <w:sz w:val="28"/>
          <w:szCs w:val="28"/>
        </w:rPr>
        <w:t>«</w:t>
      </w:r>
      <w:r w:rsidR="000C11EA" w:rsidRPr="000C11EA">
        <w:rPr>
          <w:rFonts w:ascii="Times New Roman" w:hAnsi="Times New Roman"/>
          <w:sz w:val="28"/>
          <w:szCs w:val="28"/>
        </w:rPr>
        <w:t xml:space="preserve">транспорт и связь» (125%), </w:t>
      </w:r>
      <w:r w:rsidRPr="000C11EA">
        <w:rPr>
          <w:rFonts w:ascii="Times New Roman" w:hAnsi="Times New Roman"/>
          <w:sz w:val="28"/>
          <w:szCs w:val="28"/>
        </w:rPr>
        <w:t>«здравоохранение и предос</w:t>
      </w:r>
      <w:r w:rsidR="000C11EA" w:rsidRPr="000C11EA">
        <w:rPr>
          <w:rFonts w:ascii="Times New Roman" w:hAnsi="Times New Roman"/>
          <w:sz w:val="28"/>
          <w:szCs w:val="28"/>
        </w:rPr>
        <w:t>тавление социальных услуг» (145,5</w:t>
      </w:r>
      <w:r w:rsidRPr="000C11EA">
        <w:rPr>
          <w:rFonts w:ascii="Times New Roman" w:hAnsi="Times New Roman"/>
          <w:sz w:val="28"/>
          <w:szCs w:val="28"/>
        </w:rPr>
        <w:t xml:space="preserve">%) </w:t>
      </w:r>
      <w:r w:rsidR="000C11EA">
        <w:rPr>
          <w:rFonts w:ascii="Times New Roman" w:hAnsi="Times New Roman"/>
          <w:sz w:val="28"/>
          <w:szCs w:val="28"/>
        </w:rPr>
        <w:t xml:space="preserve">(Таблица </w:t>
      </w:r>
      <w:r w:rsidR="001974BE" w:rsidRPr="000C11EA">
        <w:rPr>
          <w:rFonts w:ascii="Times New Roman" w:hAnsi="Times New Roman"/>
          <w:sz w:val="28"/>
          <w:szCs w:val="28"/>
        </w:rPr>
        <w:t>3</w:t>
      </w:r>
      <w:r w:rsidRPr="000C11EA">
        <w:rPr>
          <w:rFonts w:ascii="Times New Roman" w:hAnsi="Times New Roman"/>
          <w:sz w:val="28"/>
          <w:szCs w:val="28"/>
        </w:rPr>
        <w:t>).</w:t>
      </w:r>
    </w:p>
    <w:p w:rsidR="006923DC" w:rsidRPr="001F3DCD" w:rsidRDefault="006923DC" w:rsidP="0034093B">
      <w:pPr>
        <w:spacing w:after="12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4D69">
        <w:rPr>
          <w:rFonts w:ascii="Times New Roman" w:hAnsi="Times New Roman"/>
          <w:sz w:val="28"/>
          <w:szCs w:val="28"/>
        </w:rPr>
        <w:t xml:space="preserve">Если сопоставлять организации </w:t>
      </w:r>
      <w:r w:rsidR="000C11EA" w:rsidRPr="00AE4D69">
        <w:rPr>
          <w:rFonts w:ascii="Times New Roman" w:hAnsi="Times New Roman"/>
          <w:sz w:val="28"/>
          <w:szCs w:val="28"/>
        </w:rPr>
        <w:t xml:space="preserve">района </w:t>
      </w:r>
      <w:r w:rsidRPr="00AE4D69">
        <w:rPr>
          <w:rFonts w:ascii="Times New Roman" w:hAnsi="Times New Roman"/>
          <w:sz w:val="28"/>
          <w:szCs w:val="28"/>
        </w:rPr>
        <w:t>исходя из оборота на одну зарегистрированную организацию, то наиболее крупными являются организации, занимающиеся</w:t>
      </w:r>
      <w:r w:rsidR="000C11EA" w:rsidRPr="00AE4D69">
        <w:rPr>
          <w:rFonts w:ascii="Times New Roman" w:hAnsi="Times New Roman"/>
          <w:sz w:val="28"/>
          <w:szCs w:val="28"/>
        </w:rPr>
        <w:t xml:space="preserve"> обрабатывающим производством (в 2016 году – 49,8 млн. руб.), а также </w:t>
      </w:r>
      <w:r w:rsidR="00AE4D69" w:rsidRPr="00AE4D69">
        <w:rPr>
          <w:rFonts w:ascii="Times New Roman" w:hAnsi="Times New Roman"/>
          <w:sz w:val="28"/>
          <w:szCs w:val="28"/>
        </w:rPr>
        <w:t>в сферах: производства и распределения</w:t>
      </w:r>
      <w:r w:rsidRPr="00AE4D69">
        <w:rPr>
          <w:rFonts w:ascii="Times New Roman" w:hAnsi="Times New Roman"/>
          <w:sz w:val="28"/>
          <w:szCs w:val="28"/>
        </w:rPr>
        <w:t xml:space="preserve"> </w:t>
      </w:r>
      <w:r w:rsidR="000C11EA" w:rsidRPr="00AE4D69">
        <w:rPr>
          <w:rFonts w:ascii="Times New Roman" w:hAnsi="Times New Roman"/>
          <w:sz w:val="28"/>
          <w:szCs w:val="28"/>
        </w:rPr>
        <w:t xml:space="preserve">электроэнергии, газа и воды </w:t>
      </w:r>
      <w:r w:rsidR="00AE4D69" w:rsidRPr="00AE4D69">
        <w:rPr>
          <w:rFonts w:ascii="Times New Roman" w:hAnsi="Times New Roman"/>
          <w:sz w:val="28"/>
          <w:szCs w:val="28"/>
        </w:rPr>
        <w:t>(</w:t>
      </w:r>
      <w:r w:rsidR="000C11EA" w:rsidRPr="00AE4D69">
        <w:rPr>
          <w:rFonts w:ascii="Times New Roman" w:hAnsi="Times New Roman"/>
          <w:sz w:val="28"/>
          <w:szCs w:val="28"/>
        </w:rPr>
        <w:t>20,6</w:t>
      </w:r>
      <w:r w:rsidRPr="00AE4D69">
        <w:rPr>
          <w:rFonts w:ascii="Times New Roman" w:hAnsi="Times New Roman"/>
          <w:sz w:val="28"/>
          <w:szCs w:val="28"/>
        </w:rPr>
        <w:t xml:space="preserve"> млн. рублей), </w:t>
      </w:r>
      <w:r w:rsidR="00AE4D69" w:rsidRPr="00AE4D69">
        <w:rPr>
          <w:rFonts w:ascii="Times New Roman" w:hAnsi="Times New Roman"/>
          <w:sz w:val="28"/>
          <w:szCs w:val="28"/>
        </w:rPr>
        <w:t xml:space="preserve">транспорта и связи (13,8 млн. руб.) (Таблица </w:t>
      </w:r>
      <w:r w:rsidR="00A030D9" w:rsidRPr="00AE4D69">
        <w:rPr>
          <w:rFonts w:ascii="Times New Roman" w:hAnsi="Times New Roman"/>
          <w:sz w:val="28"/>
          <w:szCs w:val="28"/>
        </w:rPr>
        <w:t>4</w:t>
      </w:r>
      <w:r w:rsidRPr="00AE4D69">
        <w:rPr>
          <w:rFonts w:ascii="Times New Roman" w:hAnsi="Times New Roman"/>
          <w:sz w:val="28"/>
          <w:szCs w:val="28"/>
        </w:rPr>
        <w:t xml:space="preserve">). При этом необходимо отметить, что оборот на 1 организацию в </w:t>
      </w:r>
      <w:r w:rsidR="00AE4D69" w:rsidRPr="00AE4D69">
        <w:rPr>
          <w:rFonts w:ascii="Times New Roman" w:hAnsi="Times New Roman"/>
          <w:sz w:val="28"/>
          <w:szCs w:val="28"/>
        </w:rPr>
        <w:t xml:space="preserve">обрабатывающем </w:t>
      </w:r>
      <w:r w:rsidRPr="00AE4D69">
        <w:rPr>
          <w:rFonts w:ascii="Times New Roman" w:hAnsi="Times New Roman"/>
          <w:sz w:val="28"/>
          <w:szCs w:val="28"/>
        </w:rPr>
        <w:t xml:space="preserve">производстве </w:t>
      </w:r>
      <w:r w:rsidR="00AE4D69" w:rsidRPr="00AE4D69">
        <w:rPr>
          <w:rFonts w:ascii="Times New Roman" w:hAnsi="Times New Roman"/>
          <w:sz w:val="28"/>
          <w:szCs w:val="28"/>
        </w:rPr>
        <w:t>вырос вдвое по сравнению с 2011</w:t>
      </w:r>
      <w:r w:rsidRPr="00AE4D69">
        <w:rPr>
          <w:rFonts w:ascii="Times New Roman" w:hAnsi="Times New Roman"/>
          <w:sz w:val="28"/>
          <w:szCs w:val="28"/>
        </w:rPr>
        <w:t xml:space="preserve"> годом.</w:t>
      </w:r>
      <w:r w:rsidRPr="001F3DCD">
        <w:rPr>
          <w:rFonts w:ascii="Times New Roman" w:hAnsi="Times New Roman"/>
          <w:sz w:val="28"/>
          <w:szCs w:val="28"/>
        </w:rPr>
        <w:t xml:space="preserve"> </w:t>
      </w:r>
    </w:p>
    <w:p w:rsidR="008C7190" w:rsidRDefault="006923DC" w:rsidP="0034093B">
      <w:pPr>
        <w:spacing w:after="12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4D69">
        <w:rPr>
          <w:rFonts w:ascii="Times New Roman" w:hAnsi="Times New Roman"/>
          <w:sz w:val="28"/>
          <w:szCs w:val="28"/>
        </w:rPr>
        <w:lastRenderedPageBreak/>
        <w:t xml:space="preserve">По данным </w:t>
      </w:r>
      <w:proofErr w:type="spellStart"/>
      <w:r w:rsidRPr="00AE4D69">
        <w:rPr>
          <w:rFonts w:ascii="Times New Roman" w:hAnsi="Times New Roman"/>
          <w:sz w:val="28"/>
          <w:szCs w:val="28"/>
        </w:rPr>
        <w:t>Нижегородстата</w:t>
      </w:r>
      <w:proofErr w:type="spellEnd"/>
      <w:r w:rsidRPr="00AE4D69">
        <w:rPr>
          <w:rFonts w:ascii="Times New Roman" w:hAnsi="Times New Roman"/>
          <w:sz w:val="28"/>
          <w:szCs w:val="28"/>
        </w:rPr>
        <w:t xml:space="preserve"> до </w:t>
      </w:r>
      <w:r w:rsidR="00AE4D69" w:rsidRPr="00AE4D69">
        <w:rPr>
          <w:rFonts w:ascii="Times New Roman" w:hAnsi="Times New Roman"/>
          <w:sz w:val="28"/>
          <w:szCs w:val="28"/>
        </w:rPr>
        <w:t xml:space="preserve">68 </w:t>
      </w:r>
      <w:r w:rsidRPr="00AE4D69">
        <w:rPr>
          <w:rFonts w:ascii="Times New Roman" w:hAnsi="Times New Roman"/>
          <w:sz w:val="28"/>
          <w:szCs w:val="28"/>
        </w:rPr>
        <w:t>% суммарной</w:t>
      </w:r>
      <w:r w:rsidRPr="008B5F18">
        <w:rPr>
          <w:rFonts w:ascii="Times New Roman" w:hAnsi="Times New Roman"/>
          <w:sz w:val="28"/>
          <w:szCs w:val="28"/>
        </w:rPr>
        <w:t xml:space="preserve"> доли добавленной стоимости в </w:t>
      </w:r>
      <w:r w:rsidR="008C7190">
        <w:rPr>
          <w:rFonts w:ascii="Times New Roman" w:hAnsi="Times New Roman"/>
          <w:sz w:val="28"/>
          <w:szCs w:val="28"/>
        </w:rPr>
        <w:t>ВВ</w:t>
      </w:r>
      <w:r w:rsidRPr="008B5F18">
        <w:rPr>
          <w:rFonts w:ascii="Times New Roman" w:hAnsi="Times New Roman"/>
          <w:sz w:val="28"/>
          <w:szCs w:val="28"/>
        </w:rPr>
        <w:t xml:space="preserve">П </w:t>
      </w:r>
      <w:r w:rsidR="008C7190">
        <w:rPr>
          <w:rFonts w:ascii="Times New Roman" w:hAnsi="Times New Roman"/>
          <w:sz w:val="28"/>
          <w:szCs w:val="28"/>
        </w:rPr>
        <w:t xml:space="preserve">Сосновского муниципального района </w:t>
      </w:r>
      <w:r w:rsidRPr="008B5F18">
        <w:rPr>
          <w:rFonts w:ascii="Times New Roman" w:hAnsi="Times New Roman"/>
          <w:sz w:val="28"/>
          <w:szCs w:val="28"/>
        </w:rPr>
        <w:t>Нижег</w:t>
      </w:r>
      <w:r w:rsidR="008C7190">
        <w:rPr>
          <w:rFonts w:ascii="Times New Roman" w:hAnsi="Times New Roman"/>
          <w:sz w:val="28"/>
          <w:szCs w:val="28"/>
        </w:rPr>
        <w:t>ородской области в 2016 году давали 2 крупных и средних организации.</w:t>
      </w:r>
      <w:r w:rsidRPr="008B5F18">
        <w:rPr>
          <w:rFonts w:ascii="Times New Roman" w:hAnsi="Times New Roman"/>
          <w:sz w:val="28"/>
          <w:szCs w:val="28"/>
        </w:rPr>
        <w:t xml:space="preserve"> </w:t>
      </w:r>
    </w:p>
    <w:p w:rsidR="006923DC" w:rsidRPr="008B5F18" w:rsidRDefault="006923DC" w:rsidP="0034093B">
      <w:pPr>
        <w:spacing w:after="12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3DCD">
        <w:rPr>
          <w:rFonts w:ascii="Times New Roman" w:hAnsi="Times New Roman"/>
          <w:sz w:val="28"/>
          <w:szCs w:val="28"/>
        </w:rPr>
        <w:t>Влияние таких компаний на конкурентную среду двояко: с одной стороны, они зачастую являются монополистами в своих видах деятельности, с другой стороны они обеспечивают работой другие организации, в том числе малые предприятия, а также индивидуальных предпринимателей</w:t>
      </w:r>
      <w:r w:rsidRPr="008B5F18">
        <w:rPr>
          <w:rFonts w:ascii="Times New Roman" w:hAnsi="Times New Roman"/>
          <w:sz w:val="28"/>
          <w:szCs w:val="28"/>
        </w:rPr>
        <w:t>, которые могут быть заняты обслуживанием их основных фондов, оказывать другие услуги, обеспечивать снабжение, реализовывать их продукцию и т.д.</w:t>
      </w:r>
    </w:p>
    <w:p w:rsidR="006923DC" w:rsidRPr="008B5F18" w:rsidRDefault="006923DC" w:rsidP="0034093B">
      <w:pPr>
        <w:spacing w:after="12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5F18">
        <w:rPr>
          <w:rFonts w:ascii="Times New Roman" w:hAnsi="Times New Roman"/>
          <w:sz w:val="28"/>
          <w:szCs w:val="28"/>
        </w:rPr>
        <w:t xml:space="preserve">Отдельно стоит сказать об индивидуальных </w:t>
      </w:r>
      <w:r w:rsidR="008C7190">
        <w:rPr>
          <w:rFonts w:ascii="Times New Roman" w:hAnsi="Times New Roman"/>
          <w:sz w:val="28"/>
          <w:szCs w:val="28"/>
        </w:rPr>
        <w:t>предпринимателях района. В 2016</w:t>
      </w:r>
      <w:r w:rsidRPr="008B5F18">
        <w:rPr>
          <w:rFonts w:ascii="Times New Roman" w:hAnsi="Times New Roman"/>
          <w:sz w:val="28"/>
          <w:szCs w:val="28"/>
        </w:rPr>
        <w:t xml:space="preserve"> году в </w:t>
      </w:r>
      <w:r w:rsidR="00361511">
        <w:rPr>
          <w:rFonts w:ascii="Times New Roman" w:hAnsi="Times New Roman"/>
          <w:sz w:val="28"/>
          <w:szCs w:val="28"/>
        </w:rPr>
        <w:t xml:space="preserve">Сосновском районе </w:t>
      </w:r>
      <w:r w:rsidRPr="008B5F18">
        <w:rPr>
          <w:rFonts w:ascii="Times New Roman" w:hAnsi="Times New Roman"/>
          <w:sz w:val="28"/>
          <w:szCs w:val="28"/>
        </w:rPr>
        <w:t>Нижегородской области о</w:t>
      </w:r>
      <w:r>
        <w:rPr>
          <w:rFonts w:ascii="Times New Roman" w:hAnsi="Times New Roman"/>
          <w:sz w:val="28"/>
          <w:szCs w:val="28"/>
        </w:rPr>
        <w:t xml:space="preserve">существляли свою деятельность </w:t>
      </w:r>
      <w:r w:rsidR="00361511">
        <w:rPr>
          <w:rFonts w:ascii="Times New Roman" w:hAnsi="Times New Roman"/>
          <w:sz w:val="28"/>
          <w:szCs w:val="28"/>
        </w:rPr>
        <w:t xml:space="preserve"> 309 </w:t>
      </w:r>
      <w:r w:rsidRPr="008B5F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индивидуал</w:t>
      </w:r>
      <w:r w:rsidR="00757E5C">
        <w:rPr>
          <w:rFonts w:ascii="Times New Roman" w:hAnsi="Times New Roman"/>
          <w:sz w:val="28"/>
          <w:szCs w:val="28"/>
        </w:rPr>
        <w:t>ьных предпринимателей, что на 17</w:t>
      </w:r>
      <w:r>
        <w:rPr>
          <w:rFonts w:ascii="Times New Roman" w:hAnsi="Times New Roman"/>
          <w:sz w:val="28"/>
          <w:szCs w:val="28"/>
        </w:rPr>
        <w:t>% больше, чем в</w:t>
      </w:r>
      <w:r w:rsidR="00361511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/>
            <w:sz w:val="28"/>
            <w:szCs w:val="28"/>
          </w:rPr>
          <w:t>2010 г</w:t>
        </w:r>
      </w:smartTag>
      <w:r>
        <w:rPr>
          <w:rFonts w:ascii="Times New Roman" w:hAnsi="Times New Roman"/>
          <w:sz w:val="28"/>
          <w:szCs w:val="28"/>
        </w:rPr>
        <w:t>.</w:t>
      </w:r>
      <w:r w:rsidRPr="008B5F18">
        <w:rPr>
          <w:rFonts w:ascii="Times New Roman" w:hAnsi="Times New Roman"/>
          <w:sz w:val="28"/>
          <w:szCs w:val="28"/>
        </w:rPr>
        <w:t xml:space="preserve"> </w:t>
      </w:r>
    </w:p>
    <w:p w:rsidR="001F3DCD" w:rsidRPr="008B5F18" w:rsidRDefault="006923DC" w:rsidP="0034093B">
      <w:pPr>
        <w:spacing w:after="12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5F18">
        <w:rPr>
          <w:rFonts w:ascii="Times New Roman" w:hAnsi="Times New Roman"/>
          <w:sz w:val="28"/>
          <w:szCs w:val="28"/>
        </w:rPr>
        <w:t xml:space="preserve">Наиболее популярный вид деятельности для предпринимателей Нижегородской </w:t>
      </w:r>
      <w:r w:rsidRPr="001F3DCD">
        <w:rPr>
          <w:rFonts w:ascii="Times New Roman" w:hAnsi="Times New Roman"/>
          <w:sz w:val="28"/>
          <w:szCs w:val="28"/>
        </w:rPr>
        <w:t>области – «оптовая и розничная торговля, ремонт автотранспортных средств, мотоциклов, бытовых изделий и предметов личного пользования» (далее – торговля и ремонт), в нем работает более половины всех индивидуальны</w:t>
      </w:r>
      <w:r w:rsidR="00757E5C">
        <w:rPr>
          <w:rFonts w:ascii="Times New Roman" w:hAnsi="Times New Roman"/>
          <w:sz w:val="28"/>
          <w:szCs w:val="28"/>
        </w:rPr>
        <w:t xml:space="preserve">х </w:t>
      </w:r>
      <w:r w:rsidR="007E6CB3">
        <w:rPr>
          <w:rFonts w:ascii="Times New Roman" w:hAnsi="Times New Roman"/>
          <w:sz w:val="28"/>
          <w:szCs w:val="28"/>
        </w:rPr>
        <w:t>предпринимателей района</w:t>
      </w:r>
      <w:r w:rsidR="00757E5C">
        <w:rPr>
          <w:rFonts w:ascii="Times New Roman" w:hAnsi="Times New Roman"/>
          <w:sz w:val="28"/>
          <w:szCs w:val="28"/>
        </w:rPr>
        <w:t xml:space="preserve"> (30</w:t>
      </w:r>
      <w:r w:rsidRPr="001F3DCD">
        <w:rPr>
          <w:rFonts w:ascii="Times New Roman" w:hAnsi="Times New Roman"/>
          <w:sz w:val="28"/>
          <w:szCs w:val="28"/>
        </w:rPr>
        <w:t xml:space="preserve">% в </w:t>
      </w:r>
      <w:r w:rsidR="00DD3010">
        <w:rPr>
          <w:rFonts w:ascii="Times New Roman" w:hAnsi="Times New Roman"/>
          <w:sz w:val="28"/>
          <w:szCs w:val="28"/>
        </w:rPr>
        <w:t xml:space="preserve">               </w:t>
      </w:r>
      <w:r w:rsidR="00757E5C">
        <w:rPr>
          <w:rFonts w:ascii="Times New Roman" w:hAnsi="Times New Roman"/>
          <w:sz w:val="28"/>
          <w:szCs w:val="28"/>
        </w:rPr>
        <w:t>2016</w:t>
      </w:r>
      <w:r w:rsidRPr="001F3DCD">
        <w:rPr>
          <w:rFonts w:ascii="Times New Roman" w:hAnsi="Times New Roman"/>
          <w:sz w:val="28"/>
          <w:szCs w:val="28"/>
        </w:rPr>
        <w:t xml:space="preserve"> году)</w:t>
      </w:r>
      <w:r w:rsidR="007E6CB3">
        <w:rPr>
          <w:rFonts w:ascii="Times New Roman" w:hAnsi="Times New Roman"/>
          <w:sz w:val="28"/>
          <w:szCs w:val="28"/>
        </w:rPr>
        <w:t>. При этом в 2016</w:t>
      </w:r>
      <w:r w:rsidRPr="001F3DCD">
        <w:rPr>
          <w:rFonts w:ascii="Times New Roman" w:hAnsi="Times New Roman"/>
          <w:sz w:val="28"/>
          <w:szCs w:val="28"/>
        </w:rPr>
        <w:t xml:space="preserve"> году по данному виду деятельности предприн</w:t>
      </w:r>
      <w:r w:rsidR="007E6CB3">
        <w:rPr>
          <w:rFonts w:ascii="Times New Roman" w:hAnsi="Times New Roman"/>
          <w:sz w:val="28"/>
          <w:szCs w:val="28"/>
        </w:rPr>
        <w:t>иматели получали 62</w:t>
      </w:r>
      <w:r w:rsidRPr="001F3DCD">
        <w:rPr>
          <w:rFonts w:ascii="Times New Roman" w:hAnsi="Times New Roman"/>
          <w:sz w:val="28"/>
          <w:szCs w:val="28"/>
        </w:rPr>
        <w:t>% всей выручки. Причина такой популярности торговли и ремонта среди предпринимателей в том, что это быстро окупаемый бизнес, с</w:t>
      </w:r>
      <w:r w:rsidRPr="008B5F18">
        <w:rPr>
          <w:rFonts w:ascii="Times New Roman" w:hAnsi="Times New Roman"/>
          <w:sz w:val="28"/>
          <w:szCs w:val="28"/>
        </w:rPr>
        <w:t xml:space="preserve"> довольно легко прогнозируемым поведением потребителей.</w:t>
      </w:r>
    </w:p>
    <w:p w:rsidR="007E6CB3" w:rsidRDefault="006923DC" w:rsidP="0034093B">
      <w:pPr>
        <w:spacing w:after="12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5F18">
        <w:rPr>
          <w:rFonts w:ascii="Times New Roman" w:hAnsi="Times New Roman"/>
          <w:sz w:val="28"/>
          <w:szCs w:val="28"/>
        </w:rPr>
        <w:t xml:space="preserve">В </w:t>
      </w:r>
      <w:r w:rsidR="007E6CB3">
        <w:rPr>
          <w:rFonts w:ascii="Times New Roman" w:hAnsi="Times New Roman"/>
          <w:sz w:val="28"/>
          <w:szCs w:val="28"/>
        </w:rPr>
        <w:t xml:space="preserve">Сосновском муниципальном районе </w:t>
      </w:r>
      <w:r w:rsidRPr="008B5F18">
        <w:rPr>
          <w:rFonts w:ascii="Times New Roman" w:hAnsi="Times New Roman"/>
          <w:sz w:val="28"/>
          <w:szCs w:val="28"/>
        </w:rPr>
        <w:t>Нижего</w:t>
      </w:r>
      <w:r>
        <w:rPr>
          <w:rFonts w:ascii="Times New Roman" w:hAnsi="Times New Roman"/>
          <w:sz w:val="28"/>
          <w:szCs w:val="28"/>
        </w:rPr>
        <w:t>родской области на 1 января 2017</w:t>
      </w:r>
      <w:r w:rsidRPr="008B5F18">
        <w:rPr>
          <w:rFonts w:ascii="Times New Roman" w:hAnsi="Times New Roman"/>
          <w:sz w:val="28"/>
          <w:szCs w:val="28"/>
        </w:rPr>
        <w:t xml:space="preserve"> года действовало</w:t>
      </w:r>
      <w:r w:rsidR="007E6CB3">
        <w:rPr>
          <w:rFonts w:ascii="Times New Roman" w:hAnsi="Times New Roman"/>
          <w:sz w:val="28"/>
          <w:szCs w:val="28"/>
        </w:rPr>
        <w:t xml:space="preserve"> 6</w:t>
      </w:r>
      <w:r>
        <w:rPr>
          <w:rFonts w:ascii="Times New Roman" w:hAnsi="Times New Roman"/>
          <w:sz w:val="28"/>
          <w:szCs w:val="28"/>
        </w:rPr>
        <w:t xml:space="preserve"> </w:t>
      </w:r>
      <w:r w:rsidR="007E6CB3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>унитарных предприятий</w:t>
      </w:r>
      <w:r w:rsidR="007E6CB3">
        <w:rPr>
          <w:rFonts w:ascii="Times New Roman" w:hAnsi="Times New Roman"/>
          <w:sz w:val="28"/>
          <w:szCs w:val="28"/>
        </w:rPr>
        <w:t>.</w:t>
      </w:r>
    </w:p>
    <w:p w:rsidR="006923DC" w:rsidRPr="001F3DCD" w:rsidRDefault="007E6CB3" w:rsidP="0034093B">
      <w:pPr>
        <w:spacing w:after="12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из них работали в сфере</w:t>
      </w:r>
      <w:r w:rsidR="006923DC" w:rsidRPr="001F3DCD">
        <w:rPr>
          <w:rFonts w:ascii="Times New Roman" w:hAnsi="Times New Roman"/>
          <w:sz w:val="28"/>
          <w:szCs w:val="28"/>
        </w:rPr>
        <w:t xml:space="preserve"> производства и распределе</w:t>
      </w:r>
      <w:r>
        <w:rPr>
          <w:rFonts w:ascii="Times New Roman" w:hAnsi="Times New Roman"/>
          <w:sz w:val="28"/>
          <w:szCs w:val="28"/>
        </w:rPr>
        <w:t>ния электроэнергии, газа и воды, 1- в сфере транспорта.</w:t>
      </w:r>
    </w:p>
    <w:p w:rsidR="007E6CB3" w:rsidRDefault="007E6CB3" w:rsidP="0034093B">
      <w:pPr>
        <w:spacing w:after="12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сравнению с 2011</w:t>
      </w:r>
      <w:r w:rsidR="006923DC" w:rsidRPr="001F3DCD">
        <w:rPr>
          <w:rFonts w:ascii="Times New Roman" w:hAnsi="Times New Roman"/>
          <w:sz w:val="28"/>
          <w:szCs w:val="28"/>
        </w:rPr>
        <w:t xml:space="preserve"> годом число унитарных предприятий в </w:t>
      </w:r>
      <w:r>
        <w:rPr>
          <w:rFonts w:ascii="Times New Roman" w:hAnsi="Times New Roman"/>
          <w:sz w:val="28"/>
          <w:szCs w:val="28"/>
        </w:rPr>
        <w:t xml:space="preserve">Сосновском муниципальном районе </w:t>
      </w:r>
      <w:r w:rsidR="006923DC" w:rsidRPr="001F3DCD">
        <w:rPr>
          <w:rFonts w:ascii="Times New Roman" w:hAnsi="Times New Roman"/>
          <w:sz w:val="28"/>
          <w:szCs w:val="28"/>
        </w:rPr>
        <w:t>Нижегородской области сократилось</w:t>
      </w:r>
      <w:r w:rsidR="006923DC" w:rsidRPr="008B5F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30%. </w:t>
      </w:r>
    </w:p>
    <w:p w:rsidR="0079324C" w:rsidRDefault="006923DC" w:rsidP="0079324C">
      <w:pPr>
        <w:spacing w:after="12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5F18">
        <w:rPr>
          <w:rFonts w:ascii="Times New Roman" w:hAnsi="Times New Roman"/>
          <w:sz w:val="28"/>
          <w:szCs w:val="28"/>
        </w:rPr>
        <w:t xml:space="preserve">Структурные показатели являются в большей степени первичными характеристиками развития конкуренции и не отражают всех ограничивающих факторов административного, экономического и технологического характера.  Решить вышеуказанную проблему может </w:t>
      </w:r>
      <w:r w:rsidRPr="008B5F18">
        <w:rPr>
          <w:rFonts w:ascii="Times New Roman" w:hAnsi="Times New Roman"/>
          <w:sz w:val="28"/>
          <w:szCs w:val="28"/>
        </w:rPr>
        <w:lastRenderedPageBreak/>
        <w:t>информация, полученная в результате опросов хозяйствующих субъектов и потреби</w:t>
      </w:r>
      <w:bookmarkStart w:id="6" w:name="_Toc444174514"/>
      <w:r w:rsidR="0079324C">
        <w:rPr>
          <w:rFonts w:ascii="Times New Roman" w:hAnsi="Times New Roman"/>
          <w:sz w:val="28"/>
          <w:szCs w:val="28"/>
        </w:rPr>
        <w:t>телей.</w:t>
      </w:r>
    </w:p>
    <w:p w:rsidR="004A1F53" w:rsidRPr="0079324C" w:rsidRDefault="00794A84" w:rsidP="0079324C">
      <w:pPr>
        <w:spacing w:after="12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79324C" w:rsidRPr="0079324C">
        <w:rPr>
          <w:rFonts w:ascii="Times New Roman" w:hAnsi="Times New Roman"/>
          <w:b/>
          <w:sz w:val="28"/>
          <w:szCs w:val="28"/>
        </w:rPr>
        <w:t>2.1.</w:t>
      </w:r>
      <w:r w:rsidR="0079324C">
        <w:rPr>
          <w:rFonts w:ascii="Times New Roman" w:hAnsi="Times New Roman"/>
          <w:sz w:val="28"/>
          <w:szCs w:val="28"/>
        </w:rPr>
        <w:t xml:space="preserve"> </w:t>
      </w:r>
      <w:r w:rsidR="004A1F53" w:rsidRPr="00AE4D69">
        <w:rPr>
          <w:rFonts w:ascii="Times New Roman" w:hAnsi="Times New Roman"/>
          <w:b/>
          <w:sz w:val="28"/>
          <w:szCs w:val="28"/>
        </w:rPr>
        <w:t>Результаты опросов хозяйствующих субъектов и потребителей</w:t>
      </w:r>
      <w:r w:rsidR="00E95DFC" w:rsidRPr="00AE4D69">
        <w:rPr>
          <w:rFonts w:ascii="Times New Roman" w:hAnsi="Times New Roman"/>
          <w:b/>
          <w:sz w:val="28"/>
          <w:szCs w:val="28"/>
        </w:rPr>
        <w:t xml:space="preserve"> Сосновского муниципального района</w:t>
      </w:r>
      <w:r w:rsidR="00AE4D69" w:rsidRPr="00AE4D69">
        <w:rPr>
          <w:rFonts w:ascii="Times New Roman" w:hAnsi="Times New Roman"/>
          <w:b/>
          <w:sz w:val="28"/>
          <w:szCs w:val="28"/>
        </w:rPr>
        <w:t xml:space="preserve"> Нижегородской области</w:t>
      </w:r>
      <w:r w:rsidR="004A1F53" w:rsidRPr="00AE4D69">
        <w:rPr>
          <w:rFonts w:ascii="Times New Roman" w:hAnsi="Times New Roman"/>
          <w:b/>
          <w:sz w:val="28"/>
          <w:szCs w:val="28"/>
        </w:rPr>
        <w:t>.</w:t>
      </w:r>
      <w:bookmarkEnd w:id="6"/>
    </w:p>
    <w:p w:rsidR="004A1F53" w:rsidRPr="00A40C9A" w:rsidRDefault="004A1F53" w:rsidP="004A1F53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 w:rsidRPr="008B5F18">
        <w:rPr>
          <w:rFonts w:ascii="Times New Roman" w:hAnsi="Times New Roman"/>
          <w:sz w:val="28"/>
          <w:szCs w:val="28"/>
        </w:rPr>
        <w:t xml:space="preserve"> </w:t>
      </w:r>
    </w:p>
    <w:p w:rsidR="004A1F53" w:rsidRPr="008B5F18" w:rsidRDefault="004A1F53" w:rsidP="0034093B">
      <w:pPr>
        <w:spacing w:after="12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5F18">
        <w:rPr>
          <w:rFonts w:ascii="Times New Roman" w:hAnsi="Times New Roman"/>
          <w:sz w:val="28"/>
          <w:szCs w:val="28"/>
        </w:rPr>
        <w:t xml:space="preserve">Для оценки мнения хозяйствующих субъектов и потребителей по вопросам развития конкуренции использовались </w:t>
      </w:r>
      <w:r w:rsidR="00AE4D69">
        <w:rPr>
          <w:rFonts w:ascii="Times New Roman" w:hAnsi="Times New Roman"/>
          <w:sz w:val="28"/>
          <w:szCs w:val="28"/>
        </w:rPr>
        <w:t xml:space="preserve">ведомственные </w:t>
      </w:r>
      <w:r w:rsidRPr="008B5F18">
        <w:rPr>
          <w:rFonts w:ascii="Times New Roman" w:hAnsi="Times New Roman"/>
          <w:sz w:val="28"/>
          <w:szCs w:val="28"/>
        </w:rPr>
        <w:t>опросы.</w:t>
      </w:r>
    </w:p>
    <w:p w:rsidR="004A1F53" w:rsidRPr="008B5F18" w:rsidRDefault="004A1F53" w:rsidP="0034093B">
      <w:pPr>
        <w:spacing w:before="120" w:after="12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5F18">
        <w:rPr>
          <w:rFonts w:ascii="Times New Roman" w:hAnsi="Times New Roman"/>
          <w:sz w:val="28"/>
          <w:szCs w:val="28"/>
        </w:rPr>
        <w:t xml:space="preserve">Результаты опросов были использованы при формировании и актуализации перечня приоритетных и социально значимых рынков, а также мероприятий </w:t>
      </w:r>
      <w:r w:rsidR="00AE4D69">
        <w:rPr>
          <w:rFonts w:ascii="Times New Roman" w:hAnsi="Times New Roman"/>
          <w:sz w:val="28"/>
          <w:szCs w:val="28"/>
        </w:rPr>
        <w:t xml:space="preserve">Ведомственного плана </w:t>
      </w:r>
      <w:r w:rsidRPr="008B5F18">
        <w:rPr>
          <w:rFonts w:ascii="Times New Roman" w:hAnsi="Times New Roman"/>
          <w:sz w:val="28"/>
          <w:szCs w:val="28"/>
        </w:rPr>
        <w:t xml:space="preserve">по содействию развития конкуренции в </w:t>
      </w:r>
      <w:r w:rsidR="00AE4D69">
        <w:rPr>
          <w:rFonts w:ascii="Times New Roman" w:hAnsi="Times New Roman"/>
          <w:sz w:val="28"/>
          <w:szCs w:val="28"/>
        </w:rPr>
        <w:t xml:space="preserve">Сосновском муниципальном районе </w:t>
      </w:r>
      <w:r w:rsidRPr="008B5F18">
        <w:rPr>
          <w:rFonts w:ascii="Times New Roman" w:hAnsi="Times New Roman"/>
          <w:sz w:val="28"/>
          <w:szCs w:val="28"/>
        </w:rPr>
        <w:t>Нижегородской области.</w:t>
      </w:r>
    </w:p>
    <w:p w:rsidR="00AE4D69" w:rsidRPr="00CB29C9" w:rsidRDefault="00AE4D69" w:rsidP="00AE4D69">
      <w:pPr>
        <w:spacing w:before="120" w:after="12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4A1F53" w:rsidRPr="008B5F18">
        <w:rPr>
          <w:rFonts w:ascii="Times New Roman" w:hAnsi="Times New Roman"/>
          <w:sz w:val="28"/>
          <w:szCs w:val="28"/>
        </w:rPr>
        <w:t>ольшинство опрашиваемых руководителей обследуемых</w:t>
      </w:r>
      <w:r w:rsidR="004A1F53">
        <w:rPr>
          <w:rFonts w:ascii="Times New Roman" w:hAnsi="Times New Roman"/>
          <w:sz w:val="28"/>
          <w:szCs w:val="28"/>
        </w:rPr>
        <w:t xml:space="preserve"> предприятий </w:t>
      </w:r>
      <w:r w:rsidR="004A1F53" w:rsidRPr="00CB29C9">
        <w:rPr>
          <w:rFonts w:ascii="Times New Roman" w:hAnsi="Times New Roman"/>
          <w:sz w:val="28"/>
          <w:szCs w:val="28"/>
        </w:rPr>
        <w:t xml:space="preserve">считает, что в 2016 году состояние конкурентной среды в </w:t>
      </w:r>
      <w:r w:rsidRPr="00CB29C9">
        <w:rPr>
          <w:rFonts w:ascii="Times New Roman" w:hAnsi="Times New Roman"/>
          <w:sz w:val="28"/>
          <w:szCs w:val="28"/>
        </w:rPr>
        <w:t xml:space="preserve">Сосновском районе </w:t>
      </w:r>
      <w:r w:rsidR="004A1F53" w:rsidRPr="00CB29C9">
        <w:rPr>
          <w:rFonts w:ascii="Times New Roman" w:hAnsi="Times New Roman"/>
          <w:sz w:val="28"/>
          <w:szCs w:val="28"/>
        </w:rPr>
        <w:t xml:space="preserve">Нижегородской области </w:t>
      </w:r>
      <w:r w:rsidRPr="00CB29C9">
        <w:rPr>
          <w:rFonts w:ascii="Times New Roman" w:hAnsi="Times New Roman"/>
          <w:sz w:val="28"/>
          <w:szCs w:val="28"/>
        </w:rPr>
        <w:t>достаточно развита.</w:t>
      </w:r>
    </w:p>
    <w:p w:rsidR="004A1F53" w:rsidRPr="008B5F18" w:rsidRDefault="004A1F53" w:rsidP="0034093B">
      <w:pPr>
        <w:spacing w:before="120" w:after="12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9C9">
        <w:rPr>
          <w:rFonts w:ascii="Times New Roman" w:hAnsi="Times New Roman"/>
          <w:sz w:val="28"/>
          <w:szCs w:val="28"/>
        </w:rPr>
        <w:t>Среди важнейших ограничивающих факторов, согласно вышеуказанных опросов:</w:t>
      </w:r>
    </w:p>
    <w:p w:rsidR="00CB29C9" w:rsidRDefault="004A1F53" w:rsidP="0034093B">
      <w:pPr>
        <w:spacing w:before="120" w:after="12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064E">
        <w:rPr>
          <w:rFonts w:ascii="Times New Roman" w:hAnsi="Times New Roman"/>
          <w:sz w:val="28"/>
          <w:szCs w:val="28"/>
        </w:rPr>
        <w:t>- орга</w:t>
      </w:r>
      <w:r w:rsidR="00AE4D69">
        <w:rPr>
          <w:rFonts w:ascii="Times New Roman" w:hAnsi="Times New Roman"/>
          <w:sz w:val="28"/>
          <w:szCs w:val="28"/>
        </w:rPr>
        <w:t>низаций розничной торговли: 100</w:t>
      </w:r>
      <w:r w:rsidRPr="00E1064E">
        <w:rPr>
          <w:rFonts w:ascii="Times New Roman" w:hAnsi="Times New Roman"/>
          <w:sz w:val="28"/>
          <w:szCs w:val="28"/>
        </w:rPr>
        <w:t>% опрошенных предпринимателей отметили высокую конкуренцию других организаций розничной торговли</w:t>
      </w:r>
      <w:r w:rsidR="00AE4D69">
        <w:rPr>
          <w:rFonts w:ascii="Times New Roman" w:hAnsi="Times New Roman"/>
          <w:sz w:val="28"/>
          <w:szCs w:val="28"/>
        </w:rPr>
        <w:t xml:space="preserve">, </w:t>
      </w:r>
      <w:r w:rsidR="00CB29C9" w:rsidRPr="00CB29C9">
        <w:rPr>
          <w:rFonts w:ascii="Times New Roman" w:hAnsi="Times New Roman"/>
          <w:sz w:val="28"/>
          <w:szCs w:val="28"/>
        </w:rPr>
        <w:t>7</w:t>
      </w:r>
      <w:r w:rsidR="00AE4D69" w:rsidRPr="00CB29C9">
        <w:rPr>
          <w:rFonts w:ascii="Times New Roman" w:hAnsi="Times New Roman"/>
          <w:sz w:val="28"/>
          <w:szCs w:val="28"/>
        </w:rPr>
        <w:t>0</w:t>
      </w:r>
      <w:r w:rsidRPr="00CB29C9">
        <w:rPr>
          <w:rFonts w:ascii="Times New Roman" w:hAnsi="Times New Roman"/>
          <w:sz w:val="28"/>
          <w:szCs w:val="28"/>
        </w:rPr>
        <w:t>% - недостаточный платеж</w:t>
      </w:r>
      <w:r w:rsidR="00CB29C9" w:rsidRPr="00CB29C9">
        <w:rPr>
          <w:rFonts w:ascii="Times New Roman" w:hAnsi="Times New Roman"/>
          <w:sz w:val="28"/>
          <w:szCs w:val="28"/>
        </w:rPr>
        <w:t>еспособный спрос населения, 80</w:t>
      </w:r>
      <w:r w:rsidRPr="00CB29C9">
        <w:rPr>
          <w:rFonts w:ascii="Times New Roman" w:hAnsi="Times New Roman"/>
          <w:sz w:val="28"/>
          <w:szCs w:val="28"/>
        </w:rPr>
        <w:t>% - высокий уровень налогов</w:t>
      </w:r>
      <w:r w:rsidR="00CB29C9" w:rsidRPr="00CB29C9">
        <w:rPr>
          <w:rFonts w:ascii="Times New Roman" w:hAnsi="Times New Roman"/>
          <w:sz w:val="28"/>
          <w:szCs w:val="28"/>
        </w:rPr>
        <w:t>.</w:t>
      </w:r>
    </w:p>
    <w:p w:rsidR="004A1F53" w:rsidRPr="008B5F18" w:rsidRDefault="00CB29C9" w:rsidP="0034093B">
      <w:pPr>
        <w:spacing w:before="120" w:after="12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строительных организаций: 80</w:t>
      </w:r>
      <w:r w:rsidR="004A1F53" w:rsidRPr="00E1064E">
        <w:rPr>
          <w:rFonts w:ascii="Times New Roman" w:hAnsi="Times New Roman"/>
          <w:sz w:val="28"/>
          <w:szCs w:val="28"/>
        </w:rPr>
        <w:t>% - высокий уровень налогов</w:t>
      </w:r>
      <w:r>
        <w:rPr>
          <w:rFonts w:ascii="Times New Roman" w:hAnsi="Times New Roman"/>
          <w:sz w:val="28"/>
          <w:szCs w:val="28"/>
        </w:rPr>
        <w:t xml:space="preserve"> , 30</w:t>
      </w:r>
      <w:r w:rsidR="004A1F53" w:rsidRPr="00E1064E">
        <w:rPr>
          <w:rFonts w:ascii="Times New Roman" w:hAnsi="Times New Roman"/>
          <w:sz w:val="28"/>
          <w:szCs w:val="28"/>
        </w:rPr>
        <w:t>% - неплатёж</w:t>
      </w:r>
      <w:r>
        <w:rPr>
          <w:rFonts w:ascii="Times New Roman" w:hAnsi="Times New Roman"/>
          <w:sz w:val="28"/>
          <w:szCs w:val="28"/>
        </w:rPr>
        <w:t>еспособность заказчиков</w:t>
      </w:r>
      <w:r w:rsidR="004A1F53" w:rsidRPr="00E1064E">
        <w:rPr>
          <w:rFonts w:ascii="Times New Roman" w:hAnsi="Times New Roman"/>
          <w:sz w:val="28"/>
          <w:szCs w:val="28"/>
        </w:rPr>
        <w:t>.</w:t>
      </w:r>
    </w:p>
    <w:p w:rsidR="004A1F53" w:rsidRPr="001F3DCD" w:rsidRDefault="00CB29C9" w:rsidP="0034093B">
      <w:pPr>
        <w:spacing w:after="120" w:line="288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Опросы проводились </w:t>
      </w:r>
      <w:r w:rsidR="004A1F53" w:rsidRPr="001F3DCD">
        <w:rPr>
          <w:rFonts w:ascii="Times New Roman" w:hAnsi="Times New Roman"/>
          <w:sz w:val="28"/>
          <w:szCs w:val="28"/>
        </w:rPr>
        <w:t>по следующим направлениям:</w:t>
      </w:r>
    </w:p>
    <w:p w:rsidR="004A1F53" w:rsidRPr="001F3DCD" w:rsidRDefault="004A1F53" w:rsidP="0034093B">
      <w:pPr>
        <w:spacing w:after="120" w:line="288" w:lineRule="auto"/>
        <w:jc w:val="both"/>
        <w:rPr>
          <w:rFonts w:ascii="Times New Roman" w:hAnsi="Times New Roman"/>
          <w:sz w:val="28"/>
          <w:szCs w:val="28"/>
        </w:rPr>
      </w:pPr>
      <w:r w:rsidRPr="001F3DCD">
        <w:rPr>
          <w:rFonts w:ascii="Times New Roman" w:hAnsi="Times New Roman"/>
          <w:sz w:val="28"/>
          <w:szCs w:val="28"/>
        </w:rPr>
        <w:t xml:space="preserve">-оценка субъектами предпринимательской деятельности конкурентной среды и административных барьеров, </w:t>
      </w:r>
    </w:p>
    <w:p w:rsidR="004A1F53" w:rsidRPr="001F3DCD" w:rsidRDefault="004A1F53" w:rsidP="0034093B">
      <w:pPr>
        <w:spacing w:after="120" w:line="288" w:lineRule="auto"/>
        <w:jc w:val="both"/>
        <w:rPr>
          <w:rFonts w:ascii="Times New Roman" w:hAnsi="Times New Roman"/>
          <w:sz w:val="28"/>
          <w:szCs w:val="28"/>
        </w:rPr>
      </w:pPr>
      <w:r w:rsidRPr="001F3DCD">
        <w:rPr>
          <w:rFonts w:ascii="Times New Roman" w:hAnsi="Times New Roman"/>
          <w:sz w:val="28"/>
          <w:szCs w:val="28"/>
        </w:rPr>
        <w:t>-удовлетворенность потребителей качеством товаров и услуг на товарных рынках региона и состоянием ценовой конкуренции,</w:t>
      </w:r>
    </w:p>
    <w:p w:rsidR="004A1F53" w:rsidRPr="001F3DCD" w:rsidRDefault="004A1F53" w:rsidP="0034093B">
      <w:pPr>
        <w:spacing w:after="120" w:line="288" w:lineRule="auto"/>
        <w:jc w:val="both"/>
        <w:rPr>
          <w:rFonts w:ascii="Times New Roman" w:hAnsi="Times New Roman"/>
          <w:sz w:val="28"/>
          <w:szCs w:val="28"/>
        </w:rPr>
      </w:pPr>
      <w:r w:rsidRPr="001F3DCD">
        <w:rPr>
          <w:rFonts w:ascii="Times New Roman" w:hAnsi="Times New Roman"/>
          <w:sz w:val="28"/>
          <w:szCs w:val="28"/>
        </w:rPr>
        <w:t>-удовлетворенность субъектов предпринимательской деятельности и потребителей товаров и услуг качеством (уровнем доступности, понятности и удобства получения) официальной информации о состоянии конкурентной среды на рынках товаров и услуг региона и деятельности по содействию развития конкуренции в регионе.</w:t>
      </w:r>
    </w:p>
    <w:p w:rsidR="004A1F53" w:rsidRPr="008B5F18" w:rsidRDefault="004A1F53" w:rsidP="004A1F53">
      <w:pPr>
        <w:spacing w:before="120"/>
        <w:jc w:val="center"/>
        <w:rPr>
          <w:rFonts w:ascii="Times New Roman" w:hAnsi="Times New Roman"/>
          <w:sz w:val="28"/>
          <w:szCs w:val="28"/>
        </w:rPr>
      </w:pPr>
    </w:p>
    <w:p w:rsidR="004A1F53" w:rsidRPr="00E1064E" w:rsidRDefault="004A1F53" w:rsidP="00E634DC">
      <w:pPr>
        <w:spacing w:before="120" w:after="12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064E">
        <w:rPr>
          <w:rFonts w:ascii="Times New Roman" w:hAnsi="Times New Roman"/>
          <w:sz w:val="28"/>
          <w:szCs w:val="28"/>
        </w:rPr>
        <w:lastRenderedPageBreak/>
        <w:t>Итоги проведенных опросов и мониторингов указывают на заинтересованность бизнес-сообщества и населения к вопросам развития конкуренции.</w:t>
      </w:r>
    </w:p>
    <w:p w:rsidR="004A1F53" w:rsidRDefault="004A1F53" w:rsidP="0034093B">
      <w:pPr>
        <w:spacing w:before="120" w:after="12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064E">
        <w:rPr>
          <w:rFonts w:ascii="Times New Roman" w:hAnsi="Times New Roman"/>
          <w:sz w:val="28"/>
          <w:szCs w:val="28"/>
        </w:rPr>
        <w:t xml:space="preserve">Несмотря на ограниченный круг обследуемых видов деятельности, результаты достаточно информативны и служат важным индикатором для </w:t>
      </w:r>
      <w:r>
        <w:rPr>
          <w:rFonts w:ascii="Times New Roman" w:hAnsi="Times New Roman"/>
          <w:sz w:val="28"/>
          <w:szCs w:val="28"/>
        </w:rPr>
        <w:t>принятия управленческих решений, как на региональном, так и муниципальном уровне.</w:t>
      </w:r>
    </w:p>
    <w:p w:rsidR="004A1F53" w:rsidRPr="004A1F53" w:rsidRDefault="00794A84" w:rsidP="00794A84">
      <w:pPr>
        <w:pStyle w:val="2"/>
        <w:jc w:val="both"/>
        <w:rPr>
          <w:rFonts w:ascii="Times New Roman" w:hAnsi="Times New Roman"/>
          <w:b/>
          <w:color w:val="auto"/>
          <w:sz w:val="28"/>
          <w:szCs w:val="28"/>
        </w:rPr>
      </w:pPr>
      <w:bookmarkStart w:id="7" w:name="_Toc444174515"/>
      <w:r>
        <w:rPr>
          <w:rFonts w:ascii="Times New Roman" w:hAnsi="Times New Roman"/>
          <w:b/>
          <w:color w:val="auto"/>
          <w:sz w:val="28"/>
          <w:szCs w:val="28"/>
        </w:rPr>
        <w:t xml:space="preserve">        2.2. О</w:t>
      </w:r>
      <w:r w:rsidR="004A1F53" w:rsidRPr="004A1F53">
        <w:rPr>
          <w:rFonts w:ascii="Times New Roman" w:hAnsi="Times New Roman"/>
          <w:b/>
          <w:color w:val="auto"/>
          <w:sz w:val="28"/>
          <w:szCs w:val="28"/>
        </w:rPr>
        <w:t>бращения в</w:t>
      </w:r>
      <w:r w:rsidR="00C92267">
        <w:rPr>
          <w:rFonts w:ascii="Times New Roman" w:hAnsi="Times New Roman"/>
          <w:b/>
          <w:color w:val="auto"/>
          <w:sz w:val="28"/>
          <w:szCs w:val="28"/>
        </w:rPr>
        <w:t xml:space="preserve"> органы местного самоуправления</w:t>
      </w:r>
      <w:r w:rsidR="00E95DFC">
        <w:rPr>
          <w:rFonts w:ascii="Times New Roman" w:hAnsi="Times New Roman"/>
          <w:b/>
          <w:color w:val="auto"/>
          <w:sz w:val="28"/>
          <w:szCs w:val="28"/>
        </w:rPr>
        <w:t xml:space="preserve"> Сосновского муниципального района</w:t>
      </w:r>
      <w:r w:rsidR="00CB29C9">
        <w:rPr>
          <w:rFonts w:ascii="Times New Roman" w:hAnsi="Times New Roman"/>
          <w:b/>
          <w:color w:val="auto"/>
          <w:sz w:val="28"/>
          <w:szCs w:val="28"/>
        </w:rPr>
        <w:t xml:space="preserve"> Нижегородской области</w:t>
      </w:r>
      <w:r w:rsidR="004A1F53" w:rsidRPr="004A1F53">
        <w:rPr>
          <w:rFonts w:ascii="Times New Roman" w:hAnsi="Times New Roman"/>
          <w:b/>
          <w:color w:val="auto"/>
          <w:sz w:val="28"/>
          <w:szCs w:val="28"/>
        </w:rPr>
        <w:t>.</w:t>
      </w:r>
      <w:bookmarkEnd w:id="7"/>
    </w:p>
    <w:p w:rsidR="00E43799" w:rsidRDefault="004A1F53" w:rsidP="0034093B">
      <w:pPr>
        <w:spacing w:after="12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5F18">
        <w:rPr>
          <w:rFonts w:ascii="Times New Roman" w:hAnsi="Times New Roman"/>
          <w:sz w:val="28"/>
          <w:szCs w:val="28"/>
        </w:rPr>
        <w:t xml:space="preserve">Согласно информации </w:t>
      </w:r>
      <w:r w:rsidRPr="00E66F62">
        <w:rPr>
          <w:rFonts w:ascii="Times New Roman" w:hAnsi="Times New Roman"/>
          <w:sz w:val="28"/>
          <w:szCs w:val="28"/>
        </w:rPr>
        <w:t xml:space="preserve">управления </w:t>
      </w:r>
      <w:r w:rsidR="00E66F62" w:rsidRPr="00E66F62">
        <w:rPr>
          <w:rFonts w:ascii="Times New Roman" w:hAnsi="Times New Roman"/>
          <w:sz w:val="28"/>
          <w:szCs w:val="28"/>
        </w:rPr>
        <w:t>э</w:t>
      </w:r>
      <w:r w:rsidR="00E66F62">
        <w:rPr>
          <w:rFonts w:ascii="Times New Roman" w:hAnsi="Times New Roman"/>
          <w:sz w:val="28"/>
          <w:szCs w:val="28"/>
        </w:rPr>
        <w:t xml:space="preserve">кономического развития Администрации Сосновского муниципального района </w:t>
      </w:r>
      <w:r w:rsidRPr="008B5F18">
        <w:rPr>
          <w:rFonts w:ascii="Times New Roman" w:hAnsi="Times New Roman"/>
          <w:sz w:val="28"/>
          <w:szCs w:val="28"/>
        </w:rPr>
        <w:t xml:space="preserve">сфере защиты прав потребителей число жалоб по вопросам качества товаров и услуг на </w:t>
      </w:r>
      <w:r>
        <w:rPr>
          <w:rFonts w:ascii="Times New Roman" w:hAnsi="Times New Roman"/>
          <w:sz w:val="28"/>
          <w:szCs w:val="28"/>
        </w:rPr>
        <w:t xml:space="preserve">потребительском рынке в 2016 году </w:t>
      </w:r>
      <w:r w:rsidRPr="00A94DAB">
        <w:rPr>
          <w:rFonts w:ascii="Times New Roman" w:hAnsi="Times New Roman"/>
          <w:sz w:val="28"/>
          <w:szCs w:val="28"/>
        </w:rPr>
        <w:t xml:space="preserve">снижается: </w:t>
      </w:r>
      <w:r w:rsidR="00A94DAB" w:rsidRPr="00A94DAB">
        <w:rPr>
          <w:rFonts w:ascii="Times New Roman" w:hAnsi="Times New Roman"/>
          <w:sz w:val="28"/>
          <w:szCs w:val="28"/>
        </w:rPr>
        <w:t>на 50% по сравнению с 2014</w:t>
      </w:r>
      <w:r w:rsidRPr="00A94DAB">
        <w:rPr>
          <w:rFonts w:ascii="Times New Roman" w:hAnsi="Times New Roman"/>
          <w:sz w:val="28"/>
          <w:szCs w:val="28"/>
        </w:rPr>
        <w:t xml:space="preserve"> годо</w:t>
      </w:r>
      <w:r w:rsidR="00A94DAB" w:rsidRPr="00A94DAB">
        <w:rPr>
          <w:rFonts w:ascii="Times New Roman" w:hAnsi="Times New Roman"/>
          <w:sz w:val="28"/>
          <w:szCs w:val="28"/>
        </w:rPr>
        <w:t>м и на 33% по сравнению с 2013</w:t>
      </w:r>
      <w:r w:rsidRPr="00A94DAB">
        <w:rPr>
          <w:rFonts w:ascii="Times New Roman" w:hAnsi="Times New Roman"/>
          <w:sz w:val="28"/>
          <w:szCs w:val="28"/>
        </w:rPr>
        <w:t xml:space="preserve"> годом.</w:t>
      </w:r>
      <w:r w:rsidR="00CB29C9">
        <w:rPr>
          <w:rFonts w:ascii="Times New Roman" w:hAnsi="Times New Roman"/>
          <w:sz w:val="28"/>
          <w:szCs w:val="28"/>
        </w:rPr>
        <w:t xml:space="preserve"> </w:t>
      </w:r>
      <w:r w:rsidR="00E43799">
        <w:rPr>
          <w:rFonts w:ascii="Times New Roman" w:hAnsi="Times New Roman"/>
          <w:sz w:val="28"/>
          <w:szCs w:val="28"/>
        </w:rPr>
        <w:t xml:space="preserve">Все жалобы направлены на розничную торговлю. </w:t>
      </w:r>
    </w:p>
    <w:p w:rsidR="006D2EA7" w:rsidRDefault="006D2EA7" w:rsidP="0034093B">
      <w:pPr>
        <w:spacing w:after="12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4A1F53" w:rsidRPr="008B5F18">
        <w:rPr>
          <w:rFonts w:ascii="Times New Roman" w:hAnsi="Times New Roman"/>
          <w:sz w:val="28"/>
          <w:szCs w:val="28"/>
        </w:rPr>
        <w:t xml:space="preserve"> рамках осуществления контроля за соблюдением на территории </w:t>
      </w:r>
      <w:r>
        <w:rPr>
          <w:rFonts w:ascii="Times New Roman" w:hAnsi="Times New Roman"/>
          <w:sz w:val="28"/>
          <w:szCs w:val="28"/>
        </w:rPr>
        <w:t>Сосновского муниц</w:t>
      </w:r>
      <w:r w:rsidR="00E66F6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пального района </w:t>
      </w:r>
      <w:r w:rsidR="004A1F53" w:rsidRPr="008B5F18">
        <w:rPr>
          <w:rFonts w:ascii="Times New Roman" w:hAnsi="Times New Roman"/>
          <w:sz w:val="28"/>
          <w:szCs w:val="28"/>
        </w:rPr>
        <w:t>Нижегородской области антимоно</w:t>
      </w:r>
      <w:r w:rsidR="004A1F53">
        <w:rPr>
          <w:rFonts w:ascii="Times New Roman" w:hAnsi="Times New Roman"/>
          <w:sz w:val="28"/>
          <w:szCs w:val="28"/>
        </w:rPr>
        <w:t>польного законодательства в 2016</w:t>
      </w:r>
      <w:r w:rsidR="004A1F53" w:rsidRPr="008B5F18">
        <w:rPr>
          <w:rFonts w:ascii="Times New Roman" w:hAnsi="Times New Roman"/>
          <w:sz w:val="28"/>
          <w:szCs w:val="28"/>
        </w:rPr>
        <w:t xml:space="preserve"> году  </w:t>
      </w:r>
      <w:r>
        <w:rPr>
          <w:rFonts w:ascii="Times New Roman" w:hAnsi="Times New Roman"/>
          <w:sz w:val="28"/>
          <w:szCs w:val="28"/>
        </w:rPr>
        <w:t>в Нижегородское</w:t>
      </w:r>
      <w:r w:rsidR="004A1F53" w:rsidRPr="008B5F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A1F53" w:rsidRPr="008B5F18">
        <w:rPr>
          <w:rFonts w:ascii="Times New Roman" w:hAnsi="Times New Roman"/>
          <w:sz w:val="28"/>
          <w:szCs w:val="28"/>
        </w:rPr>
        <w:t>УФАС</w:t>
      </w:r>
      <w:proofErr w:type="spellEnd"/>
      <w:r w:rsidR="004A1F53" w:rsidRPr="008B5F18">
        <w:rPr>
          <w:rFonts w:ascii="Times New Roman" w:hAnsi="Times New Roman"/>
          <w:sz w:val="28"/>
          <w:szCs w:val="28"/>
        </w:rPr>
        <w:t xml:space="preserve"> заявлений о признаках нарушения Федерального закона от 26.07.2006 №135-ФЗ «О защите конкуренции</w:t>
      </w:r>
      <w:r>
        <w:rPr>
          <w:rFonts w:ascii="Times New Roman" w:hAnsi="Times New Roman"/>
          <w:sz w:val="28"/>
          <w:szCs w:val="28"/>
        </w:rPr>
        <w:t>» не поступало.</w:t>
      </w:r>
    </w:p>
    <w:p w:rsidR="00794A84" w:rsidRDefault="004A1F53" w:rsidP="00794A84">
      <w:pPr>
        <w:spacing w:after="12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5F18">
        <w:rPr>
          <w:rFonts w:ascii="Times New Roman" w:hAnsi="Times New Roman"/>
          <w:sz w:val="28"/>
          <w:szCs w:val="28"/>
        </w:rPr>
        <w:t>Комиссией Нижегород</w:t>
      </w:r>
      <w:r>
        <w:rPr>
          <w:rFonts w:ascii="Times New Roman" w:hAnsi="Times New Roman"/>
          <w:sz w:val="28"/>
          <w:szCs w:val="28"/>
        </w:rPr>
        <w:t xml:space="preserve">ского </w:t>
      </w:r>
      <w:proofErr w:type="spellStart"/>
      <w:r>
        <w:rPr>
          <w:rFonts w:ascii="Times New Roman" w:hAnsi="Times New Roman"/>
          <w:sz w:val="28"/>
          <w:szCs w:val="28"/>
        </w:rPr>
        <w:t>УФАС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за период 2016</w:t>
      </w:r>
      <w:r w:rsidRPr="008B5F18">
        <w:rPr>
          <w:rFonts w:ascii="Times New Roman" w:hAnsi="Times New Roman"/>
          <w:sz w:val="28"/>
          <w:szCs w:val="28"/>
        </w:rPr>
        <w:t xml:space="preserve"> года в отношении </w:t>
      </w:r>
      <w:r w:rsidR="006D2EA7">
        <w:rPr>
          <w:rFonts w:ascii="Times New Roman" w:hAnsi="Times New Roman"/>
          <w:sz w:val="28"/>
          <w:szCs w:val="28"/>
        </w:rPr>
        <w:t xml:space="preserve">органов местного самоуправления Сосновского муниципального района Нижегородской области </w:t>
      </w:r>
      <w:r w:rsidRPr="008B5F18">
        <w:rPr>
          <w:rFonts w:ascii="Times New Roman" w:hAnsi="Times New Roman"/>
          <w:sz w:val="28"/>
          <w:szCs w:val="28"/>
        </w:rPr>
        <w:t>и подведомственных им организаций решений о нарушении антимонопольно</w:t>
      </w:r>
      <w:r>
        <w:rPr>
          <w:rFonts w:ascii="Times New Roman" w:hAnsi="Times New Roman"/>
          <w:sz w:val="28"/>
          <w:szCs w:val="28"/>
        </w:rPr>
        <w:t xml:space="preserve">го законодательства </w:t>
      </w:r>
      <w:bookmarkStart w:id="8" w:name="_Toc444174516"/>
      <w:r w:rsidR="00794A84">
        <w:rPr>
          <w:rFonts w:ascii="Times New Roman" w:hAnsi="Times New Roman"/>
          <w:sz w:val="28"/>
          <w:szCs w:val="28"/>
        </w:rPr>
        <w:t>не принято.</w:t>
      </w:r>
    </w:p>
    <w:p w:rsidR="007E3DBE" w:rsidRPr="00794A84" w:rsidRDefault="00794A84" w:rsidP="00794A84">
      <w:pPr>
        <w:spacing w:after="12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A84">
        <w:rPr>
          <w:rFonts w:ascii="Times New Roman" w:hAnsi="Times New Roman"/>
          <w:b/>
          <w:sz w:val="28"/>
          <w:szCs w:val="28"/>
        </w:rPr>
        <w:t>2.3.</w:t>
      </w:r>
      <w:r>
        <w:rPr>
          <w:rFonts w:ascii="Times New Roman" w:hAnsi="Times New Roman"/>
          <w:sz w:val="28"/>
          <w:szCs w:val="28"/>
        </w:rPr>
        <w:t xml:space="preserve"> </w:t>
      </w:r>
      <w:r w:rsidR="007E3DBE" w:rsidRPr="007E3DBE">
        <w:rPr>
          <w:rFonts w:ascii="Times New Roman" w:hAnsi="Times New Roman"/>
          <w:b/>
          <w:sz w:val="28"/>
          <w:szCs w:val="28"/>
        </w:rPr>
        <w:t xml:space="preserve">Оценка со стороны общественных организаций предпринимателей </w:t>
      </w:r>
      <w:bookmarkEnd w:id="8"/>
      <w:r w:rsidR="00E95DFC">
        <w:rPr>
          <w:rFonts w:ascii="Times New Roman" w:hAnsi="Times New Roman"/>
          <w:b/>
          <w:sz w:val="28"/>
          <w:szCs w:val="28"/>
        </w:rPr>
        <w:t>Сосновского муниципального района</w:t>
      </w:r>
      <w:r w:rsidR="00CB29C9">
        <w:rPr>
          <w:rFonts w:ascii="Times New Roman" w:hAnsi="Times New Roman"/>
          <w:b/>
          <w:sz w:val="28"/>
          <w:szCs w:val="28"/>
        </w:rPr>
        <w:t xml:space="preserve"> Нижегородской области</w:t>
      </w:r>
      <w:r w:rsidR="00E95DFC">
        <w:rPr>
          <w:rFonts w:ascii="Times New Roman" w:hAnsi="Times New Roman"/>
          <w:b/>
          <w:sz w:val="28"/>
          <w:szCs w:val="28"/>
        </w:rPr>
        <w:t>.</w:t>
      </w:r>
    </w:p>
    <w:p w:rsidR="006D2EA7" w:rsidRDefault="006D2EA7" w:rsidP="00DA079A">
      <w:pPr>
        <w:spacing w:after="12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Наиболее активной</w:t>
      </w:r>
      <w:r w:rsidR="007E3D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 общественной организацией предпринимателей являе</w:t>
      </w:r>
      <w:r w:rsidR="007E3DBE"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z w:val="28"/>
          <w:szCs w:val="28"/>
        </w:rPr>
        <w:t xml:space="preserve"> общественная организация «Союз предпринимателей Сосновского муниципального района Нижегородской области».</w:t>
      </w:r>
    </w:p>
    <w:p w:rsidR="007E3DBE" w:rsidRDefault="006D2EA7" w:rsidP="00DA079A">
      <w:pPr>
        <w:spacing w:after="12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E3DBE">
        <w:rPr>
          <w:rFonts w:ascii="Times New Roman" w:hAnsi="Times New Roman"/>
          <w:sz w:val="28"/>
          <w:szCs w:val="28"/>
        </w:rPr>
        <w:t>Также существенное влияние на защиту интересов субъектов предпринимательства оказывает институт Уполномоченного по защите прав предпринимателей в Нижегородской области</w:t>
      </w:r>
      <w:r>
        <w:rPr>
          <w:rFonts w:ascii="Times New Roman" w:hAnsi="Times New Roman"/>
          <w:sz w:val="28"/>
          <w:szCs w:val="28"/>
        </w:rPr>
        <w:t>, в лице представителя в Сосновском районе</w:t>
      </w:r>
      <w:r w:rsidR="007E3DBE">
        <w:rPr>
          <w:rFonts w:ascii="Times New Roman" w:hAnsi="Times New Roman"/>
          <w:sz w:val="28"/>
          <w:szCs w:val="28"/>
        </w:rPr>
        <w:t xml:space="preserve">. </w:t>
      </w:r>
    </w:p>
    <w:p w:rsidR="007E3DBE" w:rsidRDefault="007E3DBE" w:rsidP="00DA079A">
      <w:pPr>
        <w:spacing w:after="12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Данные </w:t>
      </w:r>
      <w:r w:rsidR="006D2EA7">
        <w:rPr>
          <w:rFonts w:ascii="Times New Roman" w:hAnsi="Times New Roman"/>
          <w:sz w:val="28"/>
          <w:szCs w:val="28"/>
        </w:rPr>
        <w:t xml:space="preserve">представители </w:t>
      </w:r>
      <w:r>
        <w:rPr>
          <w:rFonts w:ascii="Times New Roman" w:hAnsi="Times New Roman"/>
          <w:sz w:val="28"/>
          <w:szCs w:val="28"/>
        </w:rPr>
        <w:t xml:space="preserve">вошли в состав коллегиального органа, занимающегося вопросами содействия развития конкуренции на территории </w:t>
      </w:r>
      <w:r w:rsidR="006D2EA7">
        <w:rPr>
          <w:rFonts w:ascii="Times New Roman" w:hAnsi="Times New Roman"/>
          <w:sz w:val="28"/>
          <w:szCs w:val="28"/>
        </w:rPr>
        <w:t xml:space="preserve">Сосновского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Нижегородской области – Совета по развитию конкуренции в </w:t>
      </w:r>
      <w:r w:rsidR="006D2EA7">
        <w:rPr>
          <w:rFonts w:ascii="Times New Roman" w:hAnsi="Times New Roman"/>
          <w:sz w:val="28"/>
          <w:szCs w:val="28"/>
        </w:rPr>
        <w:t xml:space="preserve">Сосновском муниципальном районе </w:t>
      </w:r>
      <w:r>
        <w:rPr>
          <w:rFonts w:ascii="Times New Roman" w:hAnsi="Times New Roman"/>
          <w:sz w:val="28"/>
          <w:szCs w:val="28"/>
        </w:rPr>
        <w:t>Нижегородской области.</w:t>
      </w:r>
    </w:p>
    <w:p w:rsidR="007E3DBE" w:rsidRDefault="007E3DBE" w:rsidP="00DA079A">
      <w:pPr>
        <w:spacing w:after="12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Вышеуказанные организации в разной степени занимаются  различными аспектами вопросов развития конкуренции в </w:t>
      </w:r>
      <w:r w:rsidR="0057296B">
        <w:rPr>
          <w:rFonts w:ascii="Times New Roman" w:hAnsi="Times New Roman"/>
          <w:sz w:val="28"/>
          <w:szCs w:val="28"/>
        </w:rPr>
        <w:t>районе.</w:t>
      </w:r>
    </w:p>
    <w:p w:rsidR="007E3DBE" w:rsidRDefault="007E3DBE" w:rsidP="00DA079A">
      <w:pPr>
        <w:spacing w:after="12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Среди приоритетов –  работа по выявлению различных барьеров, в первую очередь, административных, создающих угрозу развития конкуренции, в том числе на основе обращений представителей малого и среднего бизнеса региона.</w:t>
      </w:r>
    </w:p>
    <w:p w:rsidR="0057296B" w:rsidRPr="00794A84" w:rsidRDefault="00794A84" w:rsidP="00794A84">
      <w:pPr>
        <w:spacing w:after="120" w:line="288" w:lineRule="auto"/>
        <w:jc w:val="both"/>
        <w:rPr>
          <w:rFonts w:ascii="Times New Roman" w:hAnsi="Times New Roman"/>
          <w:b/>
          <w:sz w:val="28"/>
          <w:szCs w:val="28"/>
        </w:rPr>
      </w:pPr>
      <w:bookmarkStart w:id="9" w:name="_Toc444174517"/>
      <w:r>
        <w:rPr>
          <w:rFonts w:ascii="Times New Roman" w:hAnsi="Times New Roman"/>
          <w:b/>
          <w:sz w:val="28"/>
          <w:szCs w:val="28"/>
        </w:rPr>
        <w:t xml:space="preserve">       2.4. </w:t>
      </w:r>
      <w:r w:rsidR="00DB4FC3" w:rsidRPr="00794A84">
        <w:rPr>
          <w:rFonts w:ascii="Times New Roman" w:hAnsi="Times New Roman"/>
          <w:b/>
          <w:sz w:val="28"/>
          <w:szCs w:val="28"/>
        </w:rPr>
        <w:t xml:space="preserve">Оценка со стороны </w:t>
      </w:r>
      <w:r w:rsidR="0057296B" w:rsidRPr="00794A84">
        <w:rPr>
          <w:rFonts w:ascii="Times New Roman" w:hAnsi="Times New Roman"/>
          <w:b/>
          <w:sz w:val="28"/>
          <w:szCs w:val="28"/>
        </w:rPr>
        <w:t>общественной организации «Союз предпринимателей Сосновского муниципального района Нижегородской области».</w:t>
      </w:r>
    </w:p>
    <w:bookmarkEnd w:id="9"/>
    <w:p w:rsidR="0057296B" w:rsidRDefault="00DB4FC3" w:rsidP="00DA079A">
      <w:pPr>
        <w:spacing w:after="12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B4FC3">
        <w:rPr>
          <w:rFonts w:ascii="Times New Roman" w:hAnsi="Times New Roman"/>
          <w:color w:val="000000"/>
          <w:sz w:val="28"/>
          <w:szCs w:val="28"/>
        </w:rPr>
        <w:t xml:space="preserve">По мнению </w:t>
      </w:r>
      <w:r w:rsidR="0057296B">
        <w:rPr>
          <w:rFonts w:ascii="Times New Roman" w:hAnsi="Times New Roman"/>
          <w:color w:val="000000"/>
          <w:sz w:val="28"/>
          <w:szCs w:val="28"/>
        </w:rPr>
        <w:t xml:space="preserve">директора </w:t>
      </w:r>
      <w:r w:rsidR="0057296B" w:rsidRPr="0057296B">
        <w:rPr>
          <w:rFonts w:ascii="Times New Roman" w:hAnsi="Times New Roman"/>
          <w:sz w:val="28"/>
          <w:szCs w:val="28"/>
        </w:rPr>
        <w:t>общественной организации «Союз предпринимателей Сосновского муниципального района Нижегородской области»</w:t>
      </w:r>
      <w:r w:rsidR="0057296B">
        <w:rPr>
          <w:rFonts w:ascii="Times New Roman" w:hAnsi="Times New Roman"/>
          <w:sz w:val="28"/>
          <w:szCs w:val="28"/>
        </w:rPr>
        <w:t xml:space="preserve">, </w:t>
      </w:r>
      <w:r w:rsidRPr="00DB4FC3">
        <w:rPr>
          <w:rFonts w:ascii="Times New Roman" w:hAnsi="Times New Roman"/>
          <w:color w:val="000000"/>
          <w:sz w:val="28"/>
          <w:szCs w:val="28"/>
        </w:rPr>
        <w:t>среди наиболее значимых аспектов, вызывающих обращения и жалобы со стороны предпринимателей при ведении ими деятельности, являются</w:t>
      </w:r>
      <w:r w:rsidRPr="00DB4FC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отсутствие формирования чёткой базы данных по подконтрольным субъектам предпринимательства,</w:t>
      </w:r>
      <w:r w:rsidRPr="00DB4FC3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стыковки</w:t>
      </w:r>
      <w:r w:rsidRPr="00DB4FC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разных контрольно-надзорных органов и актуализации обязательных требований</w:t>
      </w:r>
      <w:r w:rsidR="005729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DB4FC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57296B" w:rsidRPr="0057296B">
        <w:rPr>
          <w:rFonts w:ascii="Times New Roman" w:hAnsi="Times New Roman"/>
          <w:sz w:val="28"/>
          <w:szCs w:val="28"/>
        </w:rPr>
        <w:t xml:space="preserve">соблюдение которых оценивается при проведении мероприятий по контролю. В </w:t>
      </w:r>
      <w:r w:rsidRPr="005729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2016</w:t>
      </w:r>
      <w:r w:rsidR="005729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году осуществлялось </w:t>
      </w:r>
      <w:r w:rsidRPr="00DB4FC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5729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 вида</w:t>
      </w:r>
      <w:r w:rsidRPr="00DB4FC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5729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муниципального </w:t>
      </w:r>
      <w:r w:rsidRPr="00DB4FC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контроля</w:t>
      </w:r>
      <w:r w:rsidR="005729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DB4FC3" w:rsidRPr="00DB4FC3" w:rsidRDefault="00DB4FC3" w:rsidP="00DA079A">
      <w:pPr>
        <w:spacing w:after="120" w:line="288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B4FC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Зачастую предприниматель не в состоянии обеспечить соблюдение всех обязательных требований по причинам их информационной недоступности, противоречию друг другу. </w:t>
      </w:r>
    </w:p>
    <w:p w:rsidR="00DB4FC3" w:rsidRDefault="00DB4FC3" w:rsidP="00DA079A">
      <w:pPr>
        <w:shd w:val="clear" w:color="auto" w:fill="FFFFFF"/>
        <w:spacing w:after="120" w:line="288" w:lineRule="auto"/>
        <w:ind w:firstLine="567"/>
        <w:jc w:val="both"/>
        <w:rPr>
          <w:color w:val="000000"/>
          <w:sz w:val="28"/>
          <w:szCs w:val="28"/>
        </w:rPr>
      </w:pPr>
      <w:r w:rsidRPr="00DB4FC3">
        <w:rPr>
          <w:rFonts w:ascii="Times New Roman" w:hAnsi="Times New Roman"/>
          <w:color w:val="000000"/>
          <w:sz w:val="28"/>
          <w:szCs w:val="28"/>
        </w:rPr>
        <w:t xml:space="preserve">Только комплексные меры по улучшению деловой среды и полноценное партнёрство бизнеса и власти могут служить </w:t>
      </w:r>
      <w:r w:rsidRPr="00DB4FC3">
        <w:rPr>
          <w:rFonts w:ascii="Times New Roman" w:hAnsi="Times New Roman"/>
          <w:bCs/>
          <w:color w:val="000000"/>
          <w:sz w:val="28"/>
          <w:szCs w:val="28"/>
        </w:rPr>
        <w:t xml:space="preserve">развитию конкурентной среды на рынках товаров, работ и услуг </w:t>
      </w:r>
      <w:r w:rsidR="00E66F62">
        <w:rPr>
          <w:rFonts w:ascii="Times New Roman" w:hAnsi="Times New Roman"/>
          <w:bCs/>
          <w:color w:val="000000"/>
          <w:sz w:val="28"/>
          <w:szCs w:val="28"/>
        </w:rPr>
        <w:t xml:space="preserve">Сосновского района </w:t>
      </w:r>
      <w:r w:rsidRPr="00DB4FC3">
        <w:rPr>
          <w:rFonts w:ascii="Times New Roman" w:hAnsi="Times New Roman"/>
          <w:bCs/>
          <w:color w:val="000000"/>
          <w:sz w:val="28"/>
          <w:szCs w:val="28"/>
        </w:rPr>
        <w:t>Нижегородской области</w:t>
      </w:r>
      <w:r w:rsidRPr="00DB4FC3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EA463B" w:rsidRPr="003F3BA3" w:rsidRDefault="007F42AA" w:rsidP="00DA079A">
      <w:pPr>
        <w:spacing w:after="12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Однако были выявлены </w:t>
      </w:r>
      <w:r w:rsidR="00EA463B">
        <w:rPr>
          <w:rFonts w:ascii="Times New Roman" w:hAnsi="Times New Roman"/>
          <w:sz w:val="28"/>
          <w:szCs w:val="28"/>
        </w:rPr>
        <w:t xml:space="preserve"> следующие особенности и проблемы развития региональной конкурентной среды</w:t>
      </w:r>
      <w:r w:rsidR="00EA463B" w:rsidRPr="00105737">
        <w:rPr>
          <w:rFonts w:ascii="Times New Roman" w:hAnsi="Times New Roman"/>
          <w:sz w:val="28"/>
          <w:szCs w:val="28"/>
        </w:rPr>
        <w:t>:</w:t>
      </w:r>
    </w:p>
    <w:p w:rsidR="00EA463B" w:rsidRPr="00C8231D" w:rsidRDefault="007F42AA" w:rsidP="007F42AA">
      <w:pPr>
        <w:pStyle w:val="12"/>
        <w:keepLines/>
        <w:suppressAutoHyphens/>
        <w:spacing w:after="120" w:line="288" w:lineRule="auto"/>
        <w:ind w:left="0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      - </w:t>
      </w:r>
      <w:r w:rsidR="00EA463B" w:rsidRPr="00C8231D">
        <w:rPr>
          <w:sz w:val="28"/>
          <w:szCs w:val="28"/>
        </w:rPr>
        <w:t>осуществление незаконной предпринимательской деятельности оказывает негативное влияние на развитие конкуренции ввиду сложившейся ситуации, когда вести бизнес незаконно зачастую на много выгоднее, чем осуществлять легитимную предпринимательскую деятельность (</w:t>
      </w:r>
      <w:r w:rsidR="00EA463B" w:rsidRPr="00C8231D">
        <w:rPr>
          <w:bCs/>
          <w:sz w:val="28"/>
          <w:szCs w:val="28"/>
        </w:rPr>
        <w:t>не ведут обязательные отчисления в бюджет, находятся вне зоны контроля профильных контрольно-надзорных органов);</w:t>
      </w:r>
    </w:p>
    <w:p w:rsidR="0079324C" w:rsidRDefault="007F42AA" w:rsidP="0079324C">
      <w:pPr>
        <w:pStyle w:val="12"/>
        <w:autoSpaceDE w:val="0"/>
        <w:autoSpaceDN w:val="0"/>
        <w:adjustRightInd w:val="0"/>
        <w:spacing w:after="120" w:line="288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з</w:t>
      </w:r>
      <w:r w:rsidR="00EA463B" w:rsidRPr="00C8231D">
        <w:rPr>
          <w:sz w:val="28"/>
          <w:szCs w:val="28"/>
        </w:rPr>
        <w:t xml:space="preserve">авышение цены на электрическую энергию. Проблема связана с отсутствием на рынке сбытовых услуг, конкурирующих </w:t>
      </w:r>
      <w:proofErr w:type="spellStart"/>
      <w:r w:rsidR="00EA463B" w:rsidRPr="00C8231D">
        <w:rPr>
          <w:sz w:val="28"/>
          <w:szCs w:val="28"/>
        </w:rPr>
        <w:t>энергоснабжающих</w:t>
      </w:r>
      <w:proofErr w:type="spellEnd"/>
      <w:r w:rsidR="00EA463B" w:rsidRPr="00C8231D">
        <w:rPr>
          <w:sz w:val="28"/>
          <w:szCs w:val="28"/>
        </w:rPr>
        <w:t xml:space="preserve"> компаний</w:t>
      </w:r>
      <w:r w:rsidR="0079324C">
        <w:rPr>
          <w:sz w:val="28"/>
          <w:szCs w:val="28"/>
        </w:rPr>
        <w:t>.</w:t>
      </w:r>
    </w:p>
    <w:p w:rsidR="00C2150A" w:rsidRPr="0079324C" w:rsidRDefault="00794A84" w:rsidP="0079324C">
      <w:pPr>
        <w:pStyle w:val="12"/>
        <w:autoSpaceDE w:val="0"/>
        <w:autoSpaceDN w:val="0"/>
        <w:adjustRightInd w:val="0"/>
        <w:spacing w:after="120" w:line="288" w:lineRule="auto"/>
        <w:ind w:left="0"/>
        <w:jc w:val="both"/>
        <w:rPr>
          <w:sz w:val="28"/>
          <w:szCs w:val="28"/>
        </w:rPr>
      </w:pPr>
      <w:r w:rsidRPr="00794A84">
        <w:rPr>
          <w:b/>
          <w:sz w:val="28"/>
          <w:szCs w:val="28"/>
        </w:rPr>
        <w:t xml:space="preserve">       2.5. </w:t>
      </w:r>
      <w:r w:rsidR="0079324C" w:rsidRPr="00794A84">
        <w:rPr>
          <w:b/>
          <w:sz w:val="28"/>
          <w:szCs w:val="28"/>
        </w:rPr>
        <w:t>О</w:t>
      </w:r>
      <w:r w:rsidR="00C2150A" w:rsidRPr="00794A84">
        <w:rPr>
          <w:b/>
          <w:sz w:val="28"/>
          <w:szCs w:val="28"/>
        </w:rPr>
        <w:t>ценка</w:t>
      </w:r>
      <w:r w:rsidR="00C2150A" w:rsidRPr="0070293F">
        <w:rPr>
          <w:b/>
          <w:sz w:val="28"/>
          <w:szCs w:val="28"/>
        </w:rPr>
        <w:t xml:space="preserve"> со стороны Уполномоченного по защите прав предпринимателей в </w:t>
      </w:r>
      <w:r w:rsidR="007F42AA">
        <w:rPr>
          <w:b/>
          <w:sz w:val="28"/>
          <w:szCs w:val="28"/>
        </w:rPr>
        <w:t>Сосновском муниципальном районе</w:t>
      </w:r>
      <w:r w:rsidR="0079324C">
        <w:rPr>
          <w:b/>
          <w:sz w:val="28"/>
          <w:szCs w:val="28"/>
        </w:rPr>
        <w:t xml:space="preserve"> Нижегородской области</w:t>
      </w:r>
      <w:r w:rsidR="00C2150A" w:rsidRPr="0070293F">
        <w:rPr>
          <w:b/>
          <w:sz w:val="28"/>
          <w:szCs w:val="28"/>
        </w:rPr>
        <w:t>.</w:t>
      </w:r>
    </w:p>
    <w:p w:rsidR="00C2150A" w:rsidRPr="0070293F" w:rsidRDefault="00C2150A" w:rsidP="00DA079A">
      <w:pPr>
        <w:spacing w:after="12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733834">
        <w:rPr>
          <w:rFonts w:ascii="Times New Roman" w:hAnsi="Times New Roman"/>
          <w:sz w:val="28"/>
          <w:szCs w:val="28"/>
        </w:rPr>
        <w:t>сновным</w:t>
      </w:r>
      <w:r>
        <w:rPr>
          <w:rFonts w:ascii="Times New Roman" w:hAnsi="Times New Roman"/>
          <w:sz w:val="28"/>
          <w:szCs w:val="28"/>
        </w:rPr>
        <w:t>и</w:t>
      </w:r>
      <w:r w:rsidRPr="00733834">
        <w:rPr>
          <w:rFonts w:ascii="Times New Roman" w:hAnsi="Times New Roman"/>
          <w:sz w:val="28"/>
          <w:szCs w:val="28"/>
        </w:rPr>
        <w:t xml:space="preserve"> направлениям обращений и жалоб</w:t>
      </w:r>
      <w:r>
        <w:rPr>
          <w:rFonts w:ascii="Times New Roman" w:hAnsi="Times New Roman"/>
          <w:sz w:val="28"/>
          <w:szCs w:val="28"/>
        </w:rPr>
        <w:t xml:space="preserve"> от предпринимателей Уполномоченному по защите прав предпринимателей в </w:t>
      </w:r>
      <w:r w:rsidR="00E66F62">
        <w:rPr>
          <w:rFonts w:ascii="Times New Roman" w:hAnsi="Times New Roman"/>
          <w:sz w:val="28"/>
          <w:szCs w:val="28"/>
        </w:rPr>
        <w:t xml:space="preserve">Сосновском районе </w:t>
      </w:r>
      <w:r>
        <w:rPr>
          <w:rFonts w:ascii="Times New Roman" w:hAnsi="Times New Roman"/>
          <w:sz w:val="28"/>
          <w:szCs w:val="28"/>
        </w:rPr>
        <w:t>Нижегородской области в 2016 году являются</w:t>
      </w:r>
      <w:r w:rsidRPr="0070293F">
        <w:rPr>
          <w:rFonts w:ascii="Times New Roman" w:hAnsi="Times New Roman"/>
          <w:sz w:val="28"/>
          <w:szCs w:val="28"/>
        </w:rPr>
        <w:t>:</w:t>
      </w:r>
    </w:p>
    <w:p w:rsidR="00C2150A" w:rsidRPr="0070293F" w:rsidRDefault="00C2150A" w:rsidP="00DA079A">
      <w:pPr>
        <w:spacing w:after="12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293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293F">
        <w:rPr>
          <w:rFonts w:ascii="Times New Roman" w:hAnsi="Times New Roman"/>
          <w:sz w:val="28"/>
          <w:szCs w:val="28"/>
        </w:rPr>
        <w:t>в сфере</w:t>
      </w:r>
      <w:r w:rsidR="007F42AA">
        <w:rPr>
          <w:rFonts w:ascii="Times New Roman" w:hAnsi="Times New Roman"/>
          <w:sz w:val="28"/>
          <w:szCs w:val="28"/>
        </w:rPr>
        <w:t xml:space="preserve"> начисления и уплаты за негативное воздействие на окружающую среду</w:t>
      </w:r>
      <w:r w:rsidRPr="0070293F">
        <w:rPr>
          <w:rFonts w:ascii="Times New Roman" w:hAnsi="Times New Roman"/>
          <w:sz w:val="28"/>
          <w:szCs w:val="28"/>
        </w:rPr>
        <w:t>;</w:t>
      </w:r>
    </w:p>
    <w:p w:rsidR="00C2150A" w:rsidRPr="0070293F" w:rsidRDefault="00C2150A" w:rsidP="00DA079A">
      <w:pPr>
        <w:spacing w:after="12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293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293F">
        <w:rPr>
          <w:rFonts w:ascii="Times New Roman" w:hAnsi="Times New Roman"/>
          <w:sz w:val="28"/>
          <w:szCs w:val="28"/>
        </w:rPr>
        <w:t>по вопросам, связанным с</w:t>
      </w:r>
      <w:r w:rsidR="007F42AA">
        <w:rPr>
          <w:rFonts w:ascii="Times New Roman" w:hAnsi="Times New Roman"/>
          <w:sz w:val="28"/>
          <w:szCs w:val="28"/>
        </w:rPr>
        <w:t xml:space="preserve"> установкой системы </w:t>
      </w:r>
      <w:proofErr w:type="spellStart"/>
      <w:r w:rsidR="007F42AA">
        <w:rPr>
          <w:rFonts w:ascii="Times New Roman" w:hAnsi="Times New Roman"/>
          <w:sz w:val="28"/>
          <w:szCs w:val="28"/>
        </w:rPr>
        <w:t>ЕГАИС</w:t>
      </w:r>
      <w:proofErr w:type="spellEnd"/>
      <w:r w:rsidR="007F42AA">
        <w:rPr>
          <w:rFonts w:ascii="Times New Roman" w:hAnsi="Times New Roman"/>
          <w:sz w:val="28"/>
          <w:szCs w:val="28"/>
        </w:rPr>
        <w:t xml:space="preserve"> для реализации алкогольной продукции</w:t>
      </w:r>
      <w:r w:rsidRPr="0070293F">
        <w:rPr>
          <w:rFonts w:ascii="Times New Roman" w:hAnsi="Times New Roman"/>
          <w:sz w:val="28"/>
          <w:szCs w:val="28"/>
        </w:rPr>
        <w:t xml:space="preserve">; </w:t>
      </w:r>
    </w:p>
    <w:p w:rsidR="00C2150A" w:rsidRDefault="00C2150A" w:rsidP="00DA079A">
      <w:pPr>
        <w:spacing w:after="12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293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293F">
        <w:rPr>
          <w:rFonts w:ascii="Times New Roman" w:hAnsi="Times New Roman"/>
          <w:sz w:val="28"/>
          <w:szCs w:val="28"/>
        </w:rPr>
        <w:t>по вопросам, с</w:t>
      </w:r>
      <w:r>
        <w:rPr>
          <w:rFonts w:ascii="Times New Roman" w:hAnsi="Times New Roman"/>
          <w:sz w:val="28"/>
          <w:szCs w:val="28"/>
        </w:rPr>
        <w:t xml:space="preserve">вязанным </w:t>
      </w:r>
      <w:r w:rsidR="007F42AA">
        <w:rPr>
          <w:rFonts w:ascii="Times New Roman" w:hAnsi="Times New Roman"/>
          <w:sz w:val="28"/>
          <w:szCs w:val="28"/>
        </w:rPr>
        <w:t>с установкой контрольно-кассовой техники.</w:t>
      </w:r>
    </w:p>
    <w:p w:rsidR="007F42AA" w:rsidRPr="007F42AA" w:rsidRDefault="007F42AA" w:rsidP="007F42AA">
      <w:pPr>
        <w:pStyle w:val="af4"/>
        <w:spacing w:line="288" w:lineRule="auto"/>
        <w:jc w:val="both"/>
        <w:rPr>
          <w:sz w:val="28"/>
          <w:szCs w:val="28"/>
        </w:rPr>
      </w:pPr>
      <w:r w:rsidRPr="007F42AA">
        <w:rPr>
          <w:sz w:val="28"/>
          <w:szCs w:val="28"/>
        </w:rPr>
        <w:t xml:space="preserve">       - о проблемах у предприятий по вывозу отходов на действующую мусороперегрузочную станцию</w:t>
      </w:r>
      <w:r>
        <w:rPr>
          <w:sz w:val="28"/>
          <w:szCs w:val="28"/>
        </w:rPr>
        <w:t>;</w:t>
      </w:r>
    </w:p>
    <w:p w:rsidR="00C2150A" w:rsidRPr="001F3DCD" w:rsidRDefault="00C2150A" w:rsidP="00DA079A">
      <w:pPr>
        <w:spacing w:after="12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3DCD">
        <w:rPr>
          <w:rFonts w:ascii="Times New Roman" w:hAnsi="Times New Roman"/>
          <w:sz w:val="28"/>
          <w:szCs w:val="28"/>
        </w:rPr>
        <w:t>- по вопросам, связанным с размещением нес</w:t>
      </w:r>
      <w:r w:rsidR="007F42AA">
        <w:rPr>
          <w:rFonts w:ascii="Times New Roman" w:hAnsi="Times New Roman"/>
          <w:sz w:val="28"/>
          <w:szCs w:val="28"/>
        </w:rPr>
        <w:t>тационарных торговых объектов</w:t>
      </w:r>
      <w:r w:rsidR="00B654A0">
        <w:rPr>
          <w:rFonts w:ascii="Times New Roman" w:hAnsi="Times New Roman"/>
          <w:sz w:val="28"/>
          <w:szCs w:val="28"/>
        </w:rPr>
        <w:t>;</w:t>
      </w:r>
    </w:p>
    <w:p w:rsidR="00B654A0" w:rsidRDefault="00C2150A" w:rsidP="00DA079A">
      <w:pPr>
        <w:spacing w:after="12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3DCD">
        <w:rPr>
          <w:rFonts w:ascii="Times New Roman" w:hAnsi="Times New Roman"/>
          <w:sz w:val="28"/>
          <w:szCs w:val="28"/>
        </w:rPr>
        <w:t>-</w:t>
      </w:r>
      <w:r w:rsidR="007F42AA">
        <w:rPr>
          <w:rFonts w:ascii="Times New Roman" w:hAnsi="Times New Roman"/>
          <w:sz w:val="28"/>
          <w:szCs w:val="28"/>
        </w:rPr>
        <w:t xml:space="preserve"> </w:t>
      </w:r>
      <w:r w:rsidRPr="001F3DCD">
        <w:rPr>
          <w:rFonts w:ascii="Times New Roman" w:hAnsi="Times New Roman"/>
          <w:sz w:val="28"/>
          <w:szCs w:val="28"/>
        </w:rPr>
        <w:t>в сфере государственной финансовой поддержки субъектов малого и среднего предпринимательства</w:t>
      </w:r>
      <w:r w:rsidR="00B654A0">
        <w:rPr>
          <w:rFonts w:ascii="Times New Roman" w:hAnsi="Times New Roman"/>
          <w:sz w:val="28"/>
          <w:szCs w:val="28"/>
        </w:rPr>
        <w:t>.</w:t>
      </w:r>
    </w:p>
    <w:p w:rsidR="00C2150A" w:rsidRPr="0070293F" w:rsidRDefault="00C2150A" w:rsidP="00DA079A">
      <w:pPr>
        <w:spacing w:after="12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3DCD">
        <w:rPr>
          <w:rFonts w:ascii="Times New Roman" w:hAnsi="Times New Roman"/>
          <w:sz w:val="28"/>
          <w:szCs w:val="28"/>
        </w:rPr>
        <w:t>Актуальной проблемой</w:t>
      </w:r>
      <w:r>
        <w:rPr>
          <w:rFonts w:ascii="Times New Roman" w:hAnsi="Times New Roman"/>
          <w:sz w:val="28"/>
          <w:szCs w:val="28"/>
        </w:rPr>
        <w:t>, по мнению</w:t>
      </w:r>
      <w:r w:rsidRPr="007029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Уполномоченного по защите прав предпринимателей в </w:t>
      </w:r>
      <w:r w:rsidR="00B654A0">
        <w:rPr>
          <w:rFonts w:ascii="Times New Roman" w:hAnsi="Times New Roman"/>
          <w:sz w:val="28"/>
          <w:szCs w:val="28"/>
        </w:rPr>
        <w:t xml:space="preserve">Сосновском районе </w:t>
      </w:r>
      <w:r>
        <w:rPr>
          <w:rFonts w:ascii="Times New Roman" w:hAnsi="Times New Roman"/>
          <w:sz w:val="28"/>
          <w:szCs w:val="28"/>
        </w:rPr>
        <w:t>Нижегородской области, является</w:t>
      </w:r>
      <w:r w:rsidRPr="0070293F">
        <w:rPr>
          <w:rFonts w:ascii="Times New Roman" w:hAnsi="Times New Roman"/>
          <w:sz w:val="28"/>
          <w:szCs w:val="28"/>
        </w:rPr>
        <w:t xml:space="preserve"> осуществлени</w:t>
      </w:r>
      <w:r>
        <w:rPr>
          <w:rFonts w:ascii="Times New Roman" w:hAnsi="Times New Roman"/>
          <w:sz w:val="28"/>
          <w:szCs w:val="28"/>
        </w:rPr>
        <w:t>е</w:t>
      </w:r>
      <w:r w:rsidRPr="0070293F">
        <w:rPr>
          <w:rFonts w:ascii="Times New Roman" w:hAnsi="Times New Roman"/>
          <w:sz w:val="28"/>
          <w:szCs w:val="28"/>
        </w:rPr>
        <w:t xml:space="preserve"> незаконной предпринимательской деятельности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0293F">
        <w:rPr>
          <w:rFonts w:ascii="Times New Roman" w:hAnsi="Times New Roman"/>
          <w:sz w:val="28"/>
          <w:szCs w:val="28"/>
        </w:rPr>
        <w:t xml:space="preserve">Незаконная предпринимательская деятельность (надомные услуги в сфере индустрии красоты, перевозка пассажиров, незаконная продажа спиртных и табачных изделий, </w:t>
      </w:r>
      <w:proofErr w:type="spellStart"/>
      <w:r w:rsidR="00B654A0">
        <w:rPr>
          <w:rFonts w:ascii="Times New Roman" w:hAnsi="Times New Roman"/>
          <w:sz w:val="28"/>
          <w:szCs w:val="28"/>
        </w:rPr>
        <w:t>автосервисные</w:t>
      </w:r>
      <w:proofErr w:type="spellEnd"/>
      <w:r w:rsidR="00B654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услуги)</w:t>
      </w:r>
      <w:r w:rsidRPr="0070293F">
        <w:rPr>
          <w:rFonts w:ascii="Times New Roman" w:hAnsi="Times New Roman"/>
          <w:sz w:val="28"/>
          <w:szCs w:val="28"/>
        </w:rPr>
        <w:t xml:space="preserve"> является на сегодняшний день одной из самых злободневных проблем.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293F">
        <w:rPr>
          <w:rFonts w:ascii="Times New Roman" w:hAnsi="Times New Roman"/>
          <w:sz w:val="28"/>
          <w:szCs w:val="28"/>
        </w:rPr>
        <w:t>Сейчас предпринимателю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293F">
        <w:rPr>
          <w:rFonts w:ascii="Times New Roman" w:hAnsi="Times New Roman"/>
          <w:sz w:val="28"/>
          <w:szCs w:val="28"/>
        </w:rPr>
        <w:t>выгодно работать законно, на легальных основаниях.</w:t>
      </w:r>
    </w:p>
    <w:p w:rsidR="00B654A0" w:rsidRDefault="00C2150A" w:rsidP="00DA079A">
      <w:pPr>
        <w:spacing w:after="12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293F">
        <w:rPr>
          <w:rFonts w:ascii="Times New Roman" w:hAnsi="Times New Roman"/>
          <w:sz w:val="28"/>
          <w:szCs w:val="28"/>
        </w:rPr>
        <w:lastRenderedPageBreak/>
        <w:t>С получаемой прибыли лицо, незаконно осу</w:t>
      </w:r>
      <w:r>
        <w:rPr>
          <w:rFonts w:ascii="Times New Roman" w:hAnsi="Times New Roman"/>
          <w:sz w:val="28"/>
          <w:szCs w:val="28"/>
        </w:rPr>
        <w:t xml:space="preserve">ществляющее предпринимательскую </w:t>
      </w:r>
      <w:r w:rsidRPr="0070293F">
        <w:rPr>
          <w:rFonts w:ascii="Times New Roman" w:hAnsi="Times New Roman"/>
          <w:sz w:val="28"/>
          <w:szCs w:val="28"/>
        </w:rPr>
        <w:t>деятельность, не оплачивает налогов и иных обязательных платежей в бюджет, оно также находится вне зоны контроля (надзора) контрольно-надзорных органов.</w:t>
      </w:r>
    </w:p>
    <w:p w:rsidR="00C2150A" w:rsidRPr="0070293F" w:rsidRDefault="00C2150A" w:rsidP="00DA079A">
      <w:pPr>
        <w:spacing w:after="12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654A0">
        <w:rPr>
          <w:rFonts w:ascii="Times New Roman" w:hAnsi="Times New Roman"/>
          <w:sz w:val="28"/>
          <w:szCs w:val="28"/>
        </w:rPr>
        <w:t>Ли</w:t>
      </w:r>
      <w:r w:rsidRPr="0070293F">
        <w:rPr>
          <w:rFonts w:ascii="Times New Roman" w:hAnsi="Times New Roman"/>
          <w:sz w:val="28"/>
          <w:szCs w:val="28"/>
        </w:rPr>
        <w:t>ц, осуществляющих предпринимательскую деятельность без государственной регистрации, контрольно-надзорные органы не проверяют.</w:t>
      </w:r>
    </w:p>
    <w:p w:rsidR="00794A84" w:rsidRDefault="00C2150A" w:rsidP="00794A84">
      <w:pPr>
        <w:spacing w:after="12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293F">
        <w:rPr>
          <w:rFonts w:ascii="Times New Roman" w:hAnsi="Times New Roman"/>
          <w:sz w:val="28"/>
          <w:szCs w:val="28"/>
        </w:rPr>
        <w:t>Законно действующие предприниматели жалуются, что контрольно-надзорные органы осуществляют за ними постоянный контроль (надзор), тогда как незаконный бизнес получает прибыль и набирает обороты.</w:t>
      </w:r>
      <w:bookmarkStart w:id="10" w:name="_Toc444174522"/>
    </w:p>
    <w:p w:rsidR="00997663" w:rsidRPr="00794A84" w:rsidRDefault="00794A84" w:rsidP="00794A84">
      <w:pPr>
        <w:spacing w:after="12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94A84">
        <w:rPr>
          <w:rFonts w:ascii="Times New Roman" w:hAnsi="Times New Roman"/>
          <w:b/>
          <w:sz w:val="28"/>
          <w:szCs w:val="28"/>
        </w:rPr>
        <w:t>2.6.</w:t>
      </w:r>
      <w:r>
        <w:rPr>
          <w:rFonts w:ascii="Times New Roman" w:hAnsi="Times New Roman"/>
          <w:sz w:val="28"/>
          <w:szCs w:val="28"/>
        </w:rPr>
        <w:t xml:space="preserve"> </w:t>
      </w:r>
      <w:r w:rsidR="00997663" w:rsidRPr="00997663">
        <w:rPr>
          <w:rFonts w:ascii="Times New Roman" w:hAnsi="Times New Roman"/>
          <w:b/>
          <w:sz w:val="28"/>
          <w:szCs w:val="28"/>
        </w:rPr>
        <w:t xml:space="preserve">Информация об организации контроля за деятельностью субъектов естественных монополий в </w:t>
      </w:r>
      <w:r w:rsidR="00B654A0">
        <w:rPr>
          <w:rFonts w:ascii="Times New Roman" w:hAnsi="Times New Roman"/>
          <w:b/>
          <w:sz w:val="28"/>
          <w:szCs w:val="28"/>
        </w:rPr>
        <w:t>Сосновском муниципальном районе</w:t>
      </w:r>
      <w:bookmarkEnd w:id="10"/>
      <w:r w:rsidR="0079324C">
        <w:rPr>
          <w:rFonts w:ascii="Times New Roman" w:hAnsi="Times New Roman"/>
          <w:b/>
          <w:sz w:val="28"/>
          <w:szCs w:val="28"/>
        </w:rPr>
        <w:t xml:space="preserve"> Нижегородской области</w:t>
      </w:r>
      <w:r w:rsidR="00E95DFC">
        <w:rPr>
          <w:rFonts w:ascii="Times New Roman" w:hAnsi="Times New Roman"/>
          <w:b/>
          <w:sz w:val="28"/>
          <w:szCs w:val="28"/>
        </w:rPr>
        <w:t>.</w:t>
      </w:r>
    </w:p>
    <w:p w:rsidR="00794A84" w:rsidRDefault="00997663" w:rsidP="00794A84">
      <w:pPr>
        <w:widowControl w:val="0"/>
        <w:autoSpaceDE w:val="0"/>
        <w:autoSpaceDN w:val="0"/>
        <w:adjustRightInd w:val="0"/>
        <w:spacing w:after="12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45007">
        <w:rPr>
          <w:rFonts w:ascii="Times New Roman" w:hAnsi="Times New Roman"/>
          <w:sz w:val="28"/>
          <w:szCs w:val="28"/>
        </w:rPr>
        <w:t xml:space="preserve">В 2016 году по результатам мониторинга соблюдения стандартов раскрытия информации субъектами естественных монополий, проведенного </w:t>
      </w:r>
      <w:r w:rsidR="00B654A0">
        <w:rPr>
          <w:rFonts w:ascii="Times New Roman" w:hAnsi="Times New Roman"/>
          <w:sz w:val="28"/>
          <w:szCs w:val="28"/>
        </w:rPr>
        <w:t>органами местного самоуправления Сосновского муниципального района, все организации представили сведения о своей деятельности, опубликовали информацию</w:t>
      </w:r>
      <w:r w:rsidR="00B654A0" w:rsidRPr="00445007">
        <w:rPr>
          <w:rFonts w:ascii="Times New Roman" w:hAnsi="Times New Roman"/>
          <w:sz w:val="28"/>
          <w:szCs w:val="28"/>
        </w:rPr>
        <w:t>, форм</w:t>
      </w:r>
      <w:r w:rsidR="00B654A0">
        <w:rPr>
          <w:rFonts w:ascii="Times New Roman" w:hAnsi="Times New Roman"/>
          <w:sz w:val="28"/>
          <w:szCs w:val="28"/>
        </w:rPr>
        <w:t>ы</w:t>
      </w:r>
      <w:r w:rsidR="00B654A0" w:rsidRPr="00445007">
        <w:rPr>
          <w:rFonts w:ascii="Times New Roman" w:hAnsi="Times New Roman"/>
          <w:sz w:val="28"/>
          <w:szCs w:val="28"/>
        </w:rPr>
        <w:t xml:space="preserve"> ее предоставления и (или) заполнения, включая сроки и периодичность предоставления информации </w:t>
      </w:r>
      <w:r w:rsidR="00B654A0">
        <w:rPr>
          <w:rFonts w:ascii="Times New Roman" w:hAnsi="Times New Roman"/>
          <w:sz w:val="28"/>
          <w:szCs w:val="28"/>
        </w:rPr>
        <w:t>не нарушены. Р</w:t>
      </w:r>
      <w:r w:rsidRPr="00445007">
        <w:rPr>
          <w:rFonts w:ascii="Times New Roman" w:hAnsi="Times New Roman"/>
          <w:sz w:val="28"/>
          <w:szCs w:val="28"/>
        </w:rPr>
        <w:t xml:space="preserve">егиональной службой по тарифам </w:t>
      </w:r>
      <w:r w:rsidR="00B654A0">
        <w:rPr>
          <w:rFonts w:ascii="Times New Roman" w:hAnsi="Times New Roman"/>
          <w:sz w:val="28"/>
          <w:szCs w:val="28"/>
        </w:rPr>
        <w:t xml:space="preserve">Нижегородской </w:t>
      </w:r>
      <w:r w:rsidRPr="00445007">
        <w:rPr>
          <w:rFonts w:ascii="Times New Roman" w:hAnsi="Times New Roman"/>
          <w:sz w:val="28"/>
          <w:szCs w:val="28"/>
        </w:rPr>
        <w:t>области к административной ответственности за нарушение установленных стандартов раскрытия информации о регулируемой деятельности по статье 19.8.1 Кодекса РФ об административных правонарушениях (субъектами естественных монополий)</w:t>
      </w:r>
      <w:r w:rsidR="00B654A0">
        <w:rPr>
          <w:rFonts w:ascii="Times New Roman" w:hAnsi="Times New Roman"/>
          <w:sz w:val="28"/>
          <w:szCs w:val="28"/>
        </w:rPr>
        <w:t xml:space="preserve"> не привлекались</w:t>
      </w:r>
      <w:r w:rsidRPr="00445007">
        <w:rPr>
          <w:rFonts w:ascii="Times New Roman" w:hAnsi="Times New Roman"/>
          <w:sz w:val="28"/>
          <w:szCs w:val="28"/>
        </w:rPr>
        <w:t>.</w:t>
      </w:r>
      <w:bookmarkStart w:id="11" w:name="_Toc444174523"/>
    </w:p>
    <w:p w:rsidR="002B5320" w:rsidRPr="00794A84" w:rsidRDefault="00794A84" w:rsidP="00794A84">
      <w:pPr>
        <w:widowControl w:val="0"/>
        <w:autoSpaceDE w:val="0"/>
        <w:autoSpaceDN w:val="0"/>
        <w:adjustRightInd w:val="0"/>
        <w:spacing w:after="12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4A84">
        <w:rPr>
          <w:rFonts w:ascii="Times New Roman" w:hAnsi="Times New Roman"/>
          <w:b/>
          <w:sz w:val="28"/>
          <w:szCs w:val="28"/>
        </w:rPr>
        <w:t>2.7.</w:t>
      </w:r>
      <w:r>
        <w:rPr>
          <w:rFonts w:ascii="Times New Roman" w:hAnsi="Times New Roman"/>
          <w:sz w:val="28"/>
          <w:szCs w:val="28"/>
        </w:rPr>
        <w:t xml:space="preserve"> </w:t>
      </w:r>
      <w:r w:rsidR="002B5320" w:rsidRPr="002B5320">
        <w:rPr>
          <w:rFonts w:ascii="Times New Roman" w:hAnsi="Times New Roman"/>
          <w:b/>
          <w:sz w:val="28"/>
          <w:szCs w:val="28"/>
        </w:rPr>
        <w:t>Информация о состоянии и развитии конкурентной среды на рынках товаров, работ и услуг</w:t>
      </w:r>
      <w:r w:rsidR="00E95DFC">
        <w:rPr>
          <w:rFonts w:ascii="Times New Roman" w:hAnsi="Times New Roman"/>
          <w:b/>
          <w:sz w:val="28"/>
          <w:szCs w:val="28"/>
        </w:rPr>
        <w:t xml:space="preserve"> Сосновском муниципальном районе</w:t>
      </w:r>
      <w:r w:rsidR="0079324C">
        <w:rPr>
          <w:rFonts w:ascii="Times New Roman" w:hAnsi="Times New Roman"/>
          <w:b/>
          <w:sz w:val="28"/>
          <w:szCs w:val="28"/>
        </w:rPr>
        <w:t xml:space="preserve"> Нижегородской области</w:t>
      </w:r>
      <w:r w:rsidR="002B5320" w:rsidRPr="002B5320">
        <w:rPr>
          <w:rFonts w:ascii="Times New Roman" w:hAnsi="Times New Roman"/>
          <w:b/>
          <w:sz w:val="28"/>
          <w:szCs w:val="28"/>
        </w:rPr>
        <w:t>.</w:t>
      </w:r>
      <w:bookmarkEnd w:id="11"/>
    </w:p>
    <w:p w:rsidR="002B5320" w:rsidRDefault="002B5320" w:rsidP="00DA079A">
      <w:pPr>
        <w:spacing w:before="240" w:after="12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5F18">
        <w:rPr>
          <w:rFonts w:ascii="Times New Roman" w:hAnsi="Times New Roman"/>
          <w:sz w:val="28"/>
          <w:szCs w:val="28"/>
        </w:rPr>
        <w:t xml:space="preserve">В соответствии с </w:t>
      </w:r>
      <w:r w:rsidR="00B654A0">
        <w:rPr>
          <w:rFonts w:ascii="Times New Roman" w:hAnsi="Times New Roman"/>
          <w:sz w:val="28"/>
          <w:szCs w:val="28"/>
        </w:rPr>
        <w:t xml:space="preserve">Ведомственным планом и </w:t>
      </w:r>
      <w:r w:rsidRPr="008B5F18">
        <w:rPr>
          <w:rFonts w:ascii="Times New Roman" w:hAnsi="Times New Roman"/>
          <w:sz w:val="28"/>
          <w:szCs w:val="28"/>
        </w:rPr>
        <w:t xml:space="preserve">«дорожной картой» </w:t>
      </w:r>
      <w:r w:rsidR="00B654A0">
        <w:rPr>
          <w:rFonts w:ascii="Times New Roman" w:hAnsi="Times New Roman"/>
          <w:sz w:val="28"/>
          <w:szCs w:val="28"/>
        </w:rPr>
        <w:t xml:space="preserve">Нижегородской </w:t>
      </w:r>
      <w:r w:rsidRPr="008B5F18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B654A0">
        <w:rPr>
          <w:rFonts w:ascii="Times New Roman" w:hAnsi="Times New Roman"/>
          <w:sz w:val="28"/>
          <w:szCs w:val="28"/>
        </w:rPr>
        <w:t xml:space="preserve">органами местного самоуправления Сосновского муниципального района Нижегородской области </w:t>
      </w:r>
      <w:r w:rsidRPr="008B5F18">
        <w:rPr>
          <w:rFonts w:ascii="Times New Roman" w:hAnsi="Times New Roman"/>
          <w:sz w:val="28"/>
          <w:szCs w:val="28"/>
        </w:rPr>
        <w:t xml:space="preserve">был проведен анализ развития конкуренции на рынках </w:t>
      </w:r>
      <w:r w:rsidR="00B654A0">
        <w:rPr>
          <w:rFonts w:ascii="Times New Roman" w:hAnsi="Times New Roman"/>
          <w:sz w:val="28"/>
          <w:szCs w:val="28"/>
        </w:rPr>
        <w:t xml:space="preserve">товаров, работ, услуг </w:t>
      </w:r>
      <w:r w:rsidRPr="008B5F18">
        <w:rPr>
          <w:rFonts w:ascii="Times New Roman" w:hAnsi="Times New Roman"/>
          <w:sz w:val="28"/>
          <w:szCs w:val="28"/>
        </w:rPr>
        <w:t>на основе имеющихся результатов опросов и мониторингов, статистической информации</w:t>
      </w:r>
      <w:r w:rsidR="000301C0">
        <w:rPr>
          <w:rFonts w:ascii="Times New Roman" w:hAnsi="Times New Roman"/>
          <w:sz w:val="28"/>
          <w:szCs w:val="28"/>
        </w:rPr>
        <w:t>.</w:t>
      </w:r>
    </w:p>
    <w:p w:rsidR="002B5320" w:rsidRPr="00B41857" w:rsidRDefault="002B5320" w:rsidP="00DA079A">
      <w:pPr>
        <w:spacing w:before="240" w:after="12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857">
        <w:rPr>
          <w:rFonts w:ascii="Times New Roman" w:hAnsi="Times New Roman"/>
          <w:sz w:val="28"/>
          <w:szCs w:val="28"/>
        </w:rPr>
        <w:t xml:space="preserve">Рынок </w:t>
      </w:r>
      <w:proofErr w:type="spellStart"/>
      <w:r w:rsidRPr="00B41857">
        <w:rPr>
          <w:rFonts w:ascii="Times New Roman" w:hAnsi="Times New Roman"/>
          <w:sz w:val="28"/>
          <w:szCs w:val="28"/>
        </w:rPr>
        <w:t>автокомпонентов</w:t>
      </w:r>
      <w:proofErr w:type="spellEnd"/>
      <w:r w:rsidRPr="00B41857">
        <w:rPr>
          <w:rFonts w:ascii="Times New Roman" w:hAnsi="Times New Roman"/>
          <w:sz w:val="28"/>
          <w:szCs w:val="28"/>
        </w:rPr>
        <w:t xml:space="preserve"> </w:t>
      </w:r>
      <w:r w:rsidR="000301C0">
        <w:rPr>
          <w:rFonts w:ascii="Times New Roman" w:hAnsi="Times New Roman"/>
          <w:sz w:val="28"/>
          <w:szCs w:val="28"/>
        </w:rPr>
        <w:t>представлен 1 крупным предприятием</w:t>
      </w:r>
      <w:r w:rsidRPr="00B41857">
        <w:rPr>
          <w:rFonts w:ascii="Times New Roman" w:hAnsi="Times New Roman"/>
          <w:sz w:val="28"/>
          <w:szCs w:val="28"/>
        </w:rPr>
        <w:t xml:space="preserve"> и </w:t>
      </w:r>
      <w:r w:rsidR="000301C0">
        <w:rPr>
          <w:rFonts w:ascii="Times New Roman" w:hAnsi="Times New Roman"/>
          <w:sz w:val="28"/>
          <w:szCs w:val="28"/>
        </w:rPr>
        <w:t xml:space="preserve">рядом малых предприятий  и в целом </w:t>
      </w:r>
      <w:r w:rsidRPr="00B41857">
        <w:rPr>
          <w:rFonts w:ascii="Times New Roman" w:hAnsi="Times New Roman"/>
          <w:sz w:val="28"/>
          <w:szCs w:val="28"/>
        </w:rPr>
        <w:t xml:space="preserve">является рынком с развитой конкуренцией. </w:t>
      </w:r>
    </w:p>
    <w:p w:rsidR="000301C0" w:rsidRDefault="002B5320" w:rsidP="00DA079A">
      <w:pPr>
        <w:spacing w:after="120" w:line="28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1857">
        <w:rPr>
          <w:rFonts w:ascii="Times New Roman" w:hAnsi="Times New Roman"/>
          <w:sz w:val="28"/>
          <w:szCs w:val="28"/>
        </w:rPr>
        <w:lastRenderedPageBreak/>
        <w:t>Рынок услуг дошкольного образования и рынок медицинских услуг имеют достаточный уровень развития конкуренции. Рынок дошкольного образования характеризуетс</w:t>
      </w:r>
      <w:r w:rsidR="000301C0">
        <w:rPr>
          <w:rFonts w:ascii="Times New Roman" w:hAnsi="Times New Roman"/>
          <w:sz w:val="28"/>
          <w:szCs w:val="28"/>
        </w:rPr>
        <w:t>я развитием за счет участия органов местного самоуправления Сосновского района</w:t>
      </w:r>
      <w:r w:rsidRPr="00B41857">
        <w:rPr>
          <w:rFonts w:ascii="Times New Roman" w:hAnsi="Times New Roman"/>
          <w:sz w:val="28"/>
          <w:szCs w:val="28"/>
        </w:rPr>
        <w:t xml:space="preserve"> в реализации программы по строительству детских садов</w:t>
      </w:r>
      <w:r>
        <w:rPr>
          <w:rFonts w:ascii="Times New Roman" w:hAnsi="Times New Roman"/>
          <w:sz w:val="28"/>
          <w:szCs w:val="28"/>
        </w:rPr>
        <w:t>.</w:t>
      </w:r>
      <w:r w:rsidRPr="00B41857">
        <w:rPr>
          <w:rFonts w:ascii="Times New Roman" w:hAnsi="Times New Roman"/>
          <w:sz w:val="28"/>
          <w:szCs w:val="28"/>
        </w:rPr>
        <w:t xml:space="preserve"> Во исполнение Указа Президента </w:t>
      </w:r>
      <w:r w:rsidRPr="00B41857">
        <w:rPr>
          <w:rFonts w:ascii="Times New Roman" w:hAnsi="Times New Roman"/>
          <w:color w:val="000000"/>
          <w:spacing w:val="-7"/>
          <w:sz w:val="28"/>
          <w:szCs w:val="28"/>
        </w:rPr>
        <w:t>Российской Федерации</w:t>
      </w:r>
      <w:r w:rsidRPr="00B41857">
        <w:rPr>
          <w:rFonts w:ascii="Times New Roman" w:hAnsi="Times New Roman"/>
          <w:sz w:val="28"/>
          <w:szCs w:val="28"/>
        </w:rPr>
        <w:t xml:space="preserve"> от 07.05.2012 года № 599 </w:t>
      </w:r>
      <w:r>
        <w:rPr>
          <w:rFonts w:ascii="Times New Roman" w:hAnsi="Times New Roman"/>
          <w:sz w:val="28"/>
          <w:szCs w:val="28"/>
        </w:rPr>
        <w:t>«</w:t>
      </w:r>
      <w:r w:rsidRPr="00B41857">
        <w:rPr>
          <w:rFonts w:ascii="Times New Roman" w:hAnsi="Times New Roman"/>
          <w:sz w:val="28"/>
          <w:szCs w:val="28"/>
        </w:rPr>
        <w:t>О мерах по реализации государственной политики в области образования</w:t>
      </w:r>
      <w:r>
        <w:rPr>
          <w:rFonts w:ascii="Times New Roman" w:hAnsi="Times New Roman"/>
          <w:sz w:val="28"/>
          <w:szCs w:val="28"/>
        </w:rPr>
        <w:t>»</w:t>
      </w:r>
      <w:r w:rsidRPr="00B41857">
        <w:rPr>
          <w:rFonts w:ascii="Times New Roman" w:hAnsi="Times New Roman"/>
          <w:sz w:val="28"/>
          <w:szCs w:val="28"/>
        </w:rPr>
        <w:t xml:space="preserve"> и обеспечения к 1 января 2016 года 100% доступности  дошкольного образования для детей 3-7 лет на территории Нижегородской области была реализована подпрограмма </w:t>
      </w:r>
      <w:r>
        <w:rPr>
          <w:rFonts w:ascii="Times New Roman" w:hAnsi="Times New Roman"/>
          <w:sz w:val="28"/>
          <w:szCs w:val="28"/>
        </w:rPr>
        <w:t>«</w:t>
      </w:r>
      <w:r w:rsidRPr="00B41857">
        <w:rPr>
          <w:rFonts w:ascii="Times New Roman" w:hAnsi="Times New Roman"/>
          <w:sz w:val="28"/>
          <w:szCs w:val="28"/>
        </w:rPr>
        <w:t xml:space="preserve">Ликвидация очередности в дошкольных образовательных организациях Нижегородской  области детей в возрасте </w:t>
      </w:r>
      <w:r w:rsidR="000301C0">
        <w:rPr>
          <w:rFonts w:ascii="Times New Roman" w:hAnsi="Times New Roman"/>
          <w:sz w:val="28"/>
          <w:szCs w:val="28"/>
        </w:rPr>
        <w:t xml:space="preserve">  </w:t>
      </w:r>
      <w:r w:rsidRPr="00B41857">
        <w:rPr>
          <w:rFonts w:ascii="Times New Roman" w:hAnsi="Times New Roman"/>
          <w:sz w:val="28"/>
          <w:szCs w:val="28"/>
        </w:rPr>
        <w:t>3-7 лет в 2015 году и на период до 2023 года</w:t>
      </w:r>
      <w:r>
        <w:rPr>
          <w:rFonts w:ascii="Times New Roman" w:hAnsi="Times New Roman"/>
          <w:sz w:val="28"/>
          <w:szCs w:val="28"/>
        </w:rPr>
        <w:t>»</w:t>
      </w:r>
      <w:r w:rsidR="000301C0">
        <w:rPr>
          <w:rFonts w:ascii="Times New Roman" w:hAnsi="Times New Roman"/>
          <w:sz w:val="28"/>
          <w:szCs w:val="28"/>
        </w:rPr>
        <w:t>.</w:t>
      </w:r>
      <w:r w:rsidRPr="00B41857">
        <w:rPr>
          <w:rFonts w:ascii="Times New Roman" w:hAnsi="Times New Roman"/>
          <w:sz w:val="28"/>
          <w:szCs w:val="28"/>
        </w:rPr>
        <w:t xml:space="preserve"> </w:t>
      </w:r>
    </w:p>
    <w:p w:rsidR="002B5320" w:rsidRPr="00B41857" w:rsidRDefault="002B5320" w:rsidP="00DA079A">
      <w:pPr>
        <w:spacing w:after="120" w:line="28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1857">
        <w:rPr>
          <w:rFonts w:ascii="Times New Roman" w:hAnsi="Times New Roman"/>
          <w:sz w:val="28"/>
          <w:szCs w:val="28"/>
        </w:rPr>
        <w:t xml:space="preserve">Таким образом, в </w:t>
      </w:r>
      <w:r w:rsidR="000301C0">
        <w:rPr>
          <w:rFonts w:ascii="Times New Roman" w:hAnsi="Times New Roman"/>
          <w:sz w:val="28"/>
          <w:szCs w:val="28"/>
        </w:rPr>
        <w:t xml:space="preserve">Сосновском районе </w:t>
      </w:r>
      <w:r w:rsidRPr="00B41857">
        <w:rPr>
          <w:rFonts w:ascii="Times New Roman" w:hAnsi="Times New Roman"/>
          <w:sz w:val="28"/>
          <w:szCs w:val="28"/>
        </w:rPr>
        <w:t>Нижегородской области обеспечен стопроцентный охват детей программами дошкольного образования, начиная с 3-летнего возраста муниципальными детскими садами, поэтому негосударственный сектор дошкольного образования не получает должного развития.</w:t>
      </w:r>
    </w:p>
    <w:p w:rsidR="002B5320" w:rsidRDefault="002B5320" w:rsidP="00DA079A">
      <w:pPr>
        <w:pStyle w:val="ListParagraph1"/>
        <w:spacing w:after="120" w:line="288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857">
        <w:rPr>
          <w:rFonts w:ascii="Times New Roman" w:hAnsi="Times New Roman" w:cs="Times New Roman"/>
          <w:sz w:val="28"/>
          <w:szCs w:val="28"/>
        </w:rPr>
        <w:t>Рынок медицинских услуг</w:t>
      </w:r>
      <w:r>
        <w:rPr>
          <w:rFonts w:ascii="Times New Roman" w:hAnsi="Times New Roman" w:cs="Times New Roman"/>
          <w:sz w:val="28"/>
          <w:szCs w:val="28"/>
        </w:rPr>
        <w:t xml:space="preserve"> более развит, чем рынок услуг дошкольного образования. Рынок</w:t>
      </w:r>
      <w:r w:rsidRPr="00B41857">
        <w:rPr>
          <w:rFonts w:ascii="Times New Roman" w:hAnsi="Times New Roman" w:cs="Times New Roman"/>
          <w:sz w:val="28"/>
          <w:szCs w:val="28"/>
        </w:rPr>
        <w:t xml:space="preserve"> характеризуется участием </w:t>
      </w:r>
      <w:proofErr w:type="spellStart"/>
      <w:r w:rsidRPr="00B41857">
        <w:rPr>
          <w:rFonts w:ascii="Times New Roman" w:hAnsi="Times New Roman" w:cs="Times New Roman"/>
          <w:sz w:val="28"/>
          <w:szCs w:val="28"/>
        </w:rPr>
        <w:t>ОМСУ</w:t>
      </w:r>
      <w:proofErr w:type="spellEnd"/>
      <w:r w:rsidRPr="00B41857">
        <w:rPr>
          <w:rFonts w:ascii="Times New Roman" w:hAnsi="Times New Roman" w:cs="Times New Roman"/>
          <w:sz w:val="28"/>
          <w:szCs w:val="28"/>
        </w:rPr>
        <w:t xml:space="preserve"> </w:t>
      </w:r>
      <w:r w:rsidR="000301C0">
        <w:rPr>
          <w:rFonts w:ascii="Times New Roman" w:hAnsi="Times New Roman" w:cs="Times New Roman"/>
          <w:sz w:val="28"/>
          <w:szCs w:val="28"/>
        </w:rPr>
        <w:t xml:space="preserve">Сосновского муниципального района Нижегородской области </w:t>
      </w:r>
      <w:r w:rsidRPr="00B41857">
        <w:rPr>
          <w:rFonts w:ascii="Times New Roman" w:hAnsi="Times New Roman" w:cs="Times New Roman"/>
          <w:sz w:val="28"/>
          <w:szCs w:val="28"/>
        </w:rPr>
        <w:t>в государственной программе области "Развитие здравоохранения Нижегородской области на 2013 - 2020 годы", утвержденной постановлением Правительства Нижегоро</w:t>
      </w:r>
      <w:r>
        <w:rPr>
          <w:rFonts w:ascii="Times New Roman" w:hAnsi="Times New Roman" w:cs="Times New Roman"/>
          <w:sz w:val="28"/>
          <w:szCs w:val="28"/>
        </w:rPr>
        <w:t xml:space="preserve">дской области 26.04.2013 № 274. На рынке медицинских услуг в </w:t>
      </w:r>
      <w:r w:rsidR="000301C0">
        <w:rPr>
          <w:rFonts w:ascii="Times New Roman" w:hAnsi="Times New Roman" w:cs="Times New Roman"/>
          <w:sz w:val="28"/>
          <w:szCs w:val="28"/>
        </w:rPr>
        <w:t xml:space="preserve">Сосновском районе </w:t>
      </w:r>
      <w:r>
        <w:rPr>
          <w:rFonts w:ascii="Times New Roman" w:hAnsi="Times New Roman" w:cs="Times New Roman"/>
          <w:sz w:val="28"/>
          <w:szCs w:val="28"/>
        </w:rPr>
        <w:t>Нижегородской области развиваются</w:t>
      </w:r>
      <w:r w:rsidRPr="00B41857">
        <w:rPr>
          <w:rFonts w:ascii="Times New Roman" w:hAnsi="Times New Roman" w:cs="Times New Roman"/>
          <w:sz w:val="28"/>
          <w:szCs w:val="28"/>
        </w:rPr>
        <w:t xml:space="preserve"> частны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41857">
        <w:rPr>
          <w:rFonts w:ascii="Times New Roman" w:hAnsi="Times New Roman" w:cs="Times New Roman"/>
          <w:sz w:val="28"/>
          <w:szCs w:val="28"/>
        </w:rPr>
        <w:t xml:space="preserve"> медицински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41857">
        <w:rPr>
          <w:rFonts w:ascii="Times New Roman" w:hAnsi="Times New Roman" w:cs="Times New Roman"/>
          <w:sz w:val="28"/>
          <w:szCs w:val="28"/>
        </w:rPr>
        <w:t xml:space="preserve"> клиник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41857">
        <w:rPr>
          <w:rFonts w:ascii="Times New Roman" w:hAnsi="Times New Roman" w:cs="Times New Roman"/>
          <w:sz w:val="28"/>
          <w:szCs w:val="28"/>
        </w:rPr>
        <w:t>, специализирующи</w:t>
      </w:r>
      <w:r>
        <w:rPr>
          <w:rFonts w:ascii="Times New Roman" w:hAnsi="Times New Roman" w:cs="Times New Roman"/>
          <w:sz w:val="28"/>
          <w:szCs w:val="28"/>
        </w:rPr>
        <w:t>еся</w:t>
      </w:r>
      <w:r w:rsidRPr="00B41857">
        <w:rPr>
          <w:rFonts w:ascii="Times New Roman" w:hAnsi="Times New Roman" w:cs="Times New Roman"/>
          <w:sz w:val="28"/>
          <w:szCs w:val="28"/>
        </w:rPr>
        <w:t>, в основном, на пр</w:t>
      </w:r>
      <w:r w:rsidR="000301C0">
        <w:rPr>
          <w:rFonts w:ascii="Times New Roman" w:hAnsi="Times New Roman" w:cs="Times New Roman"/>
          <w:sz w:val="28"/>
          <w:szCs w:val="28"/>
        </w:rPr>
        <w:t xml:space="preserve">едоставлении стоматологических и </w:t>
      </w:r>
      <w:r w:rsidRPr="00B41857">
        <w:rPr>
          <w:rFonts w:ascii="Times New Roman" w:hAnsi="Times New Roman" w:cs="Times New Roman"/>
          <w:sz w:val="28"/>
          <w:szCs w:val="28"/>
        </w:rPr>
        <w:t xml:space="preserve">диагностических услуг. </w:t>
      </w:r>
    </w:p>
    <w:p w:rsidR="000301C0" w:rsidRDefault="002B5320" w:rsidP="00DA079A">
      <w:pPr>
        <w:pStyle w:val="ListParagraph1"/>
        <w:spacing w:after="120" w:line="288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857">
        <w:rPr>
          <w:rFonts w:ascii="Times New Roman" w:hAnsi="Times New Roman" w:cs="Times New Roman"/>
          <w:sz w:val="28"/>
          <w:szCs w:val="28"/>
        </w:rPr>
        <w:t xml:space="preserve">Высокий уровень конкуренции </w:t>
      </w:r>
      <w:r w:rsidR="000301C0">
        <w:rPr>
          <w:rFonts w:ascii="Times New Roman" w:hAnsi="Times New Roman" w:cs="Times New Roman"/>
          <w:sz w:val="28"/>
          <w:szCs w:val="28"/>
        </w:rPr>
        <w:t xml:space="preserve"> в районе </w:t>
      </w:r>
      <w:r w:rsidRPr="00B41857">
        <w:rPr>
          <w:rFonts w:ascii="Times New Roman" w:hAnsi="Times New Roman" w:cs="Times New Roman"/>
          <w:sz w:val="28"/>
          <w:szCs w:val="28"/>
        </w:rPr>
        <w:t xml:space="preserve">отмечен на рынке розничной торговли, поскольку эта отрасль наиболее динамично развивающаяся. Это обусловлено быстротой окупаемости бизнеса, отсутствием серьезных рисков, с довольно легко прогнозируемым поведением потребителей. </w:t>
      </w:r>
    </w:p>
    <w:p w:rsidR="002B5320" w:rsidRPr="008B5F18" w:rsidRDefault="002B5320" w:rsidP="00DA079A">
      <w:pPr>
        <w:pStyle w:val="ListParagraph1"/>
        <w:spacing w:after="120" w:line="288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5F18">
        <w:rPr>
          <w:rFonts w:ascii="Times New Roman" w:hAnsi="Times New Roman" w:cs="Times New Roman"/>
          <w:sz w:val="28"/>
          <w:szCs w:val="28"/>
        </w:rPr>
        <w:t xml:space="preserve">Одним из наиболее востребованных современных видов связи у населения </w:t>
      </w:r>
      <w:r w:rsidR="000301C0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8B5F18">
        <w:rPr>
          <w:rFonts w:ascii="Times New Roman" w:hAnsi="Times New Roman" w:cs="Times New Roman"/>
          <w:sz w:val="28"/>
          <w:szCs w:val="28"/>
        </w:rPr>
        <w:t xml:space="preserve">является услуга широкополосного доступа в Интернет (фиксированного и мобильного). </w:t>
      </w:r>
    </w:p>
    <w:p w:rsidR="000301C0" w:rsidRDefault="002B5320" w:rsidP="00DA079A">
      <w:pPr>
        <w:pStyle w:val="a6"/>
        <w:spacing w:after="120" w:line="288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5F18">
        <w:rPr>
          <w:rFonts w:ascii="Times New Roman" w:hAnsi="Times New Roman" w:cs="Times New Roman"/>
          <w:sz w:val="28"/>
          <w:szCs w:val="28"/>
        </w:rPr>
        <w:t xml:space="preserve">Недостаточный уровень развития конкуренции наблюдается в отдаленных </w:t>
      </w:r>
      <w:r w:rsidR="000301C0">
        <w:rPr>
          <w:rFonts w:ascii="Times New Roman" w:hAnsi="Times New Roman" w:cs="Times New Roman"/>
          <w:sz w:val="28"/>
          <w:szCs w:val="28"/>
        </w:rPr>
        <w:t>населенных пунктах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01C0">
        <w:rPr>
          <w:rFonts w:ascii="Times New Roman" w:hAnsi="Times New Roman" w:cs="Times New Roman"/>
          <w:sz w:val="28"/>
          <w:szCs w:val="28"/>
        </w:rPr>
        <w:t>района</w:t>
      </w:r>
      <w:r w:rsidRPr="008B5F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низкой </w:t>
      </w:r>
      <w:r w:rsidR="000301C0">
        <w:rPr>
          <w:rFonts w:ascii="Times New Roman" w:hAnsi="Times New Roman" w:cs="Times New Roman"/>
          <w:sz w:val="28"/>
          <w:szCs w:val="28"/>
        </w:rPr>
        <w:t xml:space="preserve">численностью </w:t>
      </w:r>
      <w:r>
        <w:rPr>
          <w:rFonts w:ascii="Times New Roman" w:hAnsi="Times New Roman" w:cs="Times New Roman"/>
          <w:sz w:val="28"/>
          <w:szCs w:val="28"/>
        </w:rPr>
        <w:t>населения</w:t>
      </w:r>
      <w:r w:rsidRPr="008B5F18">
        <w:rPr>
          <w:rFonts w:ascii="Times New Roman" w:hAnsi="Times New Roman" w:cs="Times New Roman"/>
          <w:sz w:val="28"/>
          <w:szCs w:val="28"/>
        </w:rPr>
        <w:t>, где, как правило, данные услуги представлены 1</w:t>
      </w:r>
      <w:r w:rsidR="000301C0">
        <w:rPr>
          <w:rFonts w:ascii="Times New Roman" w:hAnsi="Times New Roman" w:cs="Times New Roman"/>
          <w:sz w:val="28"/>
          <w:szCs w:val="28"/>
        </w:rPr>
        <w:t xml:space="preserve"> оператором.</w:t>
      </w:r>
      <w:r w:rsidRPr="008B5F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5320" w:rsidRDefault="002B5320" w:rsidP="00DA079A">
      <w:pPr>
        <w:pStyle w:val="ListParagraph1"/>
        <w:spacing w:after="120" w:line="288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5F18">
        <w:rPr>
          <w:rFonts w:ascii="Times New Roman" w:hAnsi="Times New Roman" w:cs="Times New Roman"/>
          <w:sz w:val="28"/>
          <w:szCs w:val="28"/>
        </w:rPr>
        <w:lastRenderedPageBreak/>
        <w:t>Конкуренция на рынке пассажирских перевозок достаточно развита, об этом свидетельствует тот факт, что данная услуга осуществляется, как муниципальными</w:t>
      </w:r>
      <w:r>
        <w:rPr>
          <w:rFonts w:ascii="Times New Roman" w:hAnsi="Times New Roman" w:cs="Times New Roman"/>
          <w:sz w:val="28"/>
          <w:szCs w:val="28"/>
        </w:rPr>
        <w:t>, так и частными перевозчиками</w:t>
      </w:r>
      <w:r w:rsidRPr="008B5F18">
        <w:rPr>
          <w:rFonts w:ascii="Times New Roman" w:hAnsi="Times New Roman" w:cs="Times New Roman"/>
          <w:sz w:val="28"/>
          <w:szCs w:val="28"/>
        </w:rPr>
        <w:t>.</w:t>
      </w:r>
    </w:p>
    <w:p w:rsidR="002B5320" w:rsidRPr="001F15FA" w:rsidRDefault="000301C0" w:rsidP="00DA079A">
      <w:pPr>
        <w:spacing w:before="120" w:after="120" w:line="288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Однако  перевозки</w:t>
      </w:r>
      <w:r w:rsidR="002B5320" w:rsidRPr="001F15FA">
        <w:rPr>
          <w:rFonts w:ascii="Times New Roman" w:hAnsi="Times New Roman"/>
          <w:color w:val="000000"/>
          <w:sz w:val="28"/>
          <w:szCs w:val="28"/>
        </w:rPr>
        <w:t xml:space="preserve"> пасс</w:t>
      </w:r>
      <w:r>
        <w:rPr>
          <w:rFonts w:ascii="Times New Roman" w:hAnsi="Times New Roman"/>
          <w:color w:val="000000"/>
          <w:sz w:val="28"/>
          <w:szCs w:val="28"/>
        </w:rPr>
        <w:t>ажиров общественным транспортом внутри района осуществляются единственным муниципальным унитарным предприятием.</w:t>
      </w:r>
      <w:r w:rsidR="00E95DFC">
        <w:rPr>
          <w:rFonts w:ascii="Times New Roman" w:hAnsi="Times New Roman"/>
          <w:color w:val="000000"/>
          <w:sz w:val="28"/>
          <w:szCs w:val="28"/>
        </w:rPr>
        <w:t xml:space="preserve"> Таким образом в данной сфере конкуренция почти отсутствует.</w:t>
      </w:r>
    </w:p>
    <w:p w:rsidR="002B5320" w:rsidRPr="008B5F18" w:rsidRDefault="002B5320" w:rsidP="00DA079A">
      <w:pPr>
        <w:spacing w:after="120" w:line="288" w:lineRule="auto"/>
        <w:ind w:firstLine="851"/>
        <w:jc w:val="both"/>
        <w:rPr>
          <w:rFonts w:ascii="Times New Roman" w:hAnsi="Times New Roman"/>
          <w:kern w:val="36"/>
          <w:sz w:val="28"/>
          <w:szCs w:val="28"/>
        </w:rPr>
      </w:pPr>
      <w:bookmarkStart w:id="12" w:name="_Toc443740033"/>
      <w:bookmarkStart w:id="13" w:name="_Toc443740385"/>
      <w:r w:rsidRPr="008B5F18">
        <w:rPr>
          <w:rFonts w:ascii="Times New Roman" w:hAnsi="Times New Roman"/>
          <w:kern w:val="36"/>
          <w:sz w:val="28"/>
          <w:szCs w:val="28"/>
        </w:rPr>
        <w:t>Анализ показывает, что уровень конкуренции взаимосвязан с состоянием экономики и социальной сферы</w:t>
      </w:r>
      <w:r w:rsidR="00E95DFC">
        <w:rPr>
          <w:rFonts w:ascii="Times New Roman" w:hAnsi="Times New Roman"/>
          <w:kern w:val="36"/>
          <w:sz w:val="28"/>
          <w:szCs w:val="28"/>
        </w:rPr>
        <w:t xml:space="preserve"> района</w:t>
      </w:r>
      <w:r w:rsidRPr="008B5F18">
        <w:rPr>
          <w:rFonts w:ascii="Times New Roman" w:hAnsi="Times New Roman"/>
          <w:kern w:val="36"/>
          <w:sz w:val="28"/>
          <w:szCs w:val="28"/>
        </w:rPr>
        <w:t>.</w:t>
      </w:r>
      <w:bookmarkEnd w:id="12"/>
      <w:bookmarkEnd w:id="13"/>
    </w:p>
    <w:p w:rsidR="002B5320" w:rsidRDefault="002B5320" w:rsidP="00DA079A">
      <w:pPr>
        <w:spacing w:after="120" w:line="288" w:lineRule="auto"/>
        <w:ind w:firstLine="851"/>
        <w:jc w:val="both"/>
        <w:rPr>
          <w:rFonts w:ascii="Times New Roman" w:hAnsi="Times New Roman"/>
          <w:kern w:val="36"/>
          <w:sz w:val="28"/>
          <w:szCs w:val="28"/>
        </w:rPr>
      </w:pPr>
      <w:bookmarkStart w:id="14" w:name="_Toc443740034"/>
      <w:bookmarkStart w:id="15" w:name="_Toc443740386"/>
      <w:r w:rsidRPr="008B5F18">
        <w:rPr>
          <w:rFonts w:ascii="Times New Roman" w:hAnsi="Times New Roman"/>
          <w:kern w:val="36"/>
          <w:sz w:val="28"/>
          <w:szCs w:val="28"/>
        </w:rPr>
        <w:t xml:space="preserve">Министерством экономики </w:t>
      </w:r>
      <w:r>
        <w:rPr>
          <w:rFonts w:ascii="Times New Roman" w:hAnsi="Times New Roman"/>
          <w:kern w:val="36"/>
          <w:sz w:val="28"/>
          <w:szCs w:val="28"/>
        </w:rPr>
        <w:t xml:space="preserve">и конкурентной политики Нижегородской </w:t>
      </w:r>
      <w:r w:rsidRPr="008B5F18">
        <w:rPr>
          <w:rFonts w:ascii="Times New Roman" w:hAnsi="Times New Roman"/>
          <w:kern w:val="36"/>
          <w:sz w:val="28"/>
          <w:szCs w:val="28"/>
        </w:rPr>
        <w:t>области проведена оценка уровня социально-экономического развития 52 тер</w:t>
      </w:r>
      <w:r>
        <w:rPr>
          <w:rFonts w:ascii="Times New Roman" w:hAnsi="Times New Roman"/>
          <w:kern w:val="36"/>
          <w:sz w:val="28"/>
          <w:szCs w:val="28"/>
        </w:rPr>
        <w:t>риторий по итогам 2016</w:t>
      </w:r>
      <w:r w:rsidRPr="008B5F18">
        <w:rPr>
          <w:rFonts w:ascii="Times New Roman" w:hAnsi="Times New Roman"/>
          <w:kern w:val="36"/>
          <w:sz w:val="28"/>
          <w:szCs w:val="28"/>
        </w:rPr>
        <w:t xml:space="preserve"> года.</w:t>
      </w:r>
      <w:bookmarkEnd w:id="14"/>
      <w:bookmarkEnd w:id="15"/>
      <w:r>
        <w:rPr>
          <w:rFonts w:ascii="Times New Roman" w:hAnsi="Times New Roman"/>
          <w:kern w:val="36"/>
          <w:sz w:val="28"/>
          <w:szCs w:val="28"/>
        </w:rPr>
        <w:t xml:space="preserve"> </w:t>
      </w:r>
    </w:p>
    <w:p w:rsidR="002B5320" w:rsidRPr="00F01D44" w:rsidRDefault="002B5320" w:rsidP="00E95DFC">
      <w:pPr>
        <w:spacing w:after="120" w:line="288" w:lineRule="auto"/>
        <w:ind w:firstLine="851"/>
        <w:jc w:val="both"/>
        <w:rPr>
          <w:rFonts w:ascii="Times New Roman" w:hAnsi="Times New Roman"/>
          <w:kern w:val="36"/>
          <w:sz w:val="28"/>
          <w:szCs w:val="28"/>
        </w:rPr>
      </w:pPr>
      <w:bookmarkStart w:id="16" w:name="_Toc443740035"/>
      <w:bookmarkStart w:id="17" w:name="_Toc443740387"/>
      <w:r>
        <w:rPr>
          <w:rFonts w:ascii="Times New Roman" w:hAnsi="Times New Roman"/>
          <w:sz w:val="28"/>
          <w:szCs w:val="28"/>
        </w:rPr>
        <w:t>По результатам оценки</w:t>
      </w:r>
      <w:r w:rsidR="00E95DFC">
        <w:rPr>
          <w:rFonts w:ascii="Times New Roman" w:hAnsi="Times New Roman"/>
          <w:sz w:val="28"/>
          <w:szCs w:val="28"/>
        </w:rPr>
        <w:t xml:space="preserve"> Сосновский муниципальный район Нижегородской области </w:t>
      </w:r>
      <w:r>
        <w:rPr>
          <w:rFonts w:ascii="Times New Roman" w:hAnsi="Times New Roman"/>
          <w:sz w:val="28"/>
          <w:szCs w:val="28"/>
        </w:rPr>
        <w:t xml:space="preserve"> </w:t>
      </w:r>
      <w:r w:rsidR="00E95DFC">
        <w:rPr>
          <w:rFonts w:ascii="Times New Roman" w:hAnsi="Times New Roman"/>
          <w:sz w:val="28"/>
          <w:szCs w:val="28"/>
        </w:rPr>
        <w:t>имее</w:t>
      </w:r>
      <w:r w:rsidRPr="008B5F18">
        <w:rPr>
          <w:rFonts w:ascii="Times New Roman" w:hAnsi="Times New Roman"/>
          <w:sz w:val="28"/>
          <w:szCs w:val="28"/>
        </w:rPr>
        <w:t xml:space="preserve">т </w:t>
      </w:r>
      <w:r w:rsidR="00E95DFC">
        <w:rPr>
          <w:rFonts w:ascii="Times New Roman" w:hAnsi="Times New Roman"/>
          <w:sz w:val="28"/>
          <w:szCs w:val="28"/>
        </w:rPr>
        <w:t xml:space="preserve">средний </w:t>
      </w:r>
      <w:r w:rsidRPr="008B5F18">
        <w:rPr>
          <w:rFonts w:ascii="Times New Roman" w:hAnsi="Times New Roman"/>
          <w:sz w:val="28"/>
          <w:szCs w:val="28"/>
        </w:rPr>
        <w:t>ур</w:t>
      </w:r>
      <w:r>
        <w:rPr>
          <w:rFonts w:ascii="Times New Roman" w:hAnsi="Times New Roman"/>
          <w:sz w:val="28"/>
          <w:szCs w:val="28"/>
        </w:rPr>
        <w:t>овень развития</w:t>
      </w:r>
      <w:bookmarkEnd w:id="16"/>
      <w:bookmarkEnd w:id="17"/>
      <w:r w:rsidR="00E95DFC">
        <w:rPr>
          <w:rFonts w:ascii="Times New Roman" w:hAnsi="Times New Roman"/>
          <w:sz w:val="28"/>
          <w:szCs w:val="28"/>
        </w:rPr>
        <w:t>.</w:t>
      </w:r>
    </w:p>
    <w:p w:rsidR="002B5320" w:rsidRDefault="002B5320" w:rsidP="00E95DFC">
      <w:pPr>
        <w:spacing w:before="100" w:beforeAutospacing="1" w:after="120" w:line="288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сравнению с итогами за 1 полугодие 2016 года </w:t>
      </w:r>
      <w:r w:rsidR="00E95DFC">
        <w:rPr>
          <w:rFonts w:ascii="Times New Roman" w:hAnsi="Times New Roman"/>
          <w:sz w:val="28"/>
          <w:szCs w:val="28"/>
        </w:rPr>
        <w:t xml:space="preserve">рейтинг района улучшился на 1 пункт и занял 44 место. </w:t>
      </w:r>
    </w:p>
    <w:p w:rsidR="002B5320" w:rsidRPr="004F7C47" w:rsidRDefault="002B5320" w:rsidP="00E95DFC">
      <w:pPr>
        <w:pStyle w:val="a6"/>
        <w:tabs>
          <w:tab w:val="left" w:pos="709"/>
        </w:tabs>
        <w:spacing w:after="120" w:line="288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F7C47">
        <w:rPr>
          <w:rFonts w:ascii="Times New Roman" w:hAnsi="Times New Roman"/>
          <w:sz w:val="28"/>
          <w:szCs w:val="28"/>
        </w:rPr>
        <w:t xml:space="preserve">Оценка муниципалитетов производилась по 18 основным показателям согласно </w:t>
      </w:r>
      <w:hyperlink r:id="rId10" w:history="1">
        <w:r w:rsidRPr="004F7C47">
          <w:rPr>
            <w:rFonts w:ascii="Times New Roman" w:hAnsi="Times New Roman"/>
            <w:sz w:val="28"/>
            <w:szCs w:val="28"/>
          </w:rPr>
          <w:t>постановлени</w:t>
        </w:r>
      </w:hyperlink>
      <w:r>
        <w:rPr>
          <w:rFonts w:ascii="Times New Roman" w:hAnsi="Times New Roman"/>
          <w:sz w:val="28"/>
          <w:szCs w:val="28"/>
        </w:rPr>
        <w:t>ю</w:t>
      </w:r>
      <w:r w:rsidRPr="004F7C47">
        <w:rPr>
          <w:rFonts w:ascii="Times New Roman" w:hAnsi="Times New Roman"/>
          <w:sz w:val="28"/>
          <w:szCs w:val="28"/>
        </w:rPr>
        <w:t xml:space="preserve"> Правительства Нижегород</w:t>
      </w:r>
      <w:r>
        <w:rPr>
          <w:rFonts w:ascii="Times New Roman" w:hAnsi="Times New Roman"/>
          <w:sz w:val="28"/>
          <w:szCs w:val="28"/>
        </w:rPr>
        <w:t xml:space="preserve">ской области от 1 марта 2006 </w:t>
      </w:r>
      <w:r w:rsidR="00A50765">
        <w:rPr>
          <w:rFonts w:ascii="Times New Roman" w:hAnsi="Times New Roman"/>
          <w:sz w:val="28"/>
          <w:szCs w:val="28"/>
        </w:rPr>
        <w:t xml:space="preserve">года </w:t>
      </w:r>
      <w:r>
        <w:rPr>
          <w:rFonts w:ascii="Times New Roman" w:hAnsi="Times New Roman"/>
          <w:sz w:val="28"/>
          <w:szCs w:val="28"/>
        </w:rPr>
        <w:t>№</w:t>
      </w:r>
      <w:r w:rsidRPr="004F7C47">
        <w:rPr>
          <w:rFonts w:ascii="Times New Roman" w:hAnsi="Times New Roman"/>
          <w:sz w:val="28"/>
          <w:szCs w:val="28"/>
        </w:rPr>
        <w:t xml:space="preserve"> 60  «</w:t>
      </w:r>
      <w:r>
        <w:rPr>
          <w:rFonts w:ascii="Times New Roman" w:hAnsi="Times New Roman"/>
          <w:sz w:val="28"/>
          <w:szCs w:val="28"/>
        </w:rPr>
        <w:t xml:space="preserve">Об утверждении методики оценки уровня социально-экономического развития муниципальных районов и городских округов Нижегородской области» </w:t>
      </w:r>
      <w:r w:rsidRPr="004F7C47">
        <w:rPr>
          <w:rFonts w:ascii="Times New Roman" w:hAnsi="Times New Roman"/>
          <w:sz w:val="28"/>
          <w:szCs w:val="28"/>
        </w:rPr>
        <w:t>(с изм. от 12.12.2014).</w:t>
      </w:r>
    </w:p>
    <w:p w:rsidR="00945355" w:rsidRPr="00102508" w:rsidRDefault="00945355" w:rsidP="00102508">
      <w:pPr>
        <w:pStyle w:val="a6"/>
        <w:autoSpaceDE w:val="0"/>
        <w:spacing w:after="120" w:line="288" w:lineRule="auto"/>
        <w:jc w:val="center"/>
        <w:rPr>
          <w:rFonts w:ascii="Times New Roman" w:hAnsi="Times New Roman"/>
          <w:b/>
          <w:sz w:val="32"/>
          <w:szCs w:val="28"/>
        </w:rPr>
      </w:pPr>
      <w:bookmarkStart w:id="18" w:name="_Toc444174525"/>
      <w:r w:rsidRPr="00102508">
        <w:rPr>
          <w:rFonts w:ascii="Times New Roman" w:hAnsi="Times New Roman"/>
          <w:b/>
          <w:sz w:val="32"/>
          <w:szCs w:val="28"/>
        </w:rPr>
        <w:t xml:space="preserve">Итоговые выводы о состоянии конкуренции в </w:t>
      </w:r>
      <w:bookmarkEnd w:id="18"/>
      <w:r w:rsidR="00E66F62" w:rsidRPr="00102508">
        <w:rPr>
          <w:rFonts w:ascii="Times New Roman" w:hAnsi="Times New Roman"/>
          <w:b/>
          <w:sz w:val="32"/>
          <w:szCs w:val="28"/>
        </w:rPr>
        <w:t>Сосновском муниципальном районе</w:t>
      </w:r>
      <w:r w:rsidR="0079324C">
        <w:rPr>
          <w:rFonts w:ascii="Times New Roman" w:hAnsi="Times New Roman"/>
          <w:b/>
          <w:sz w:val="32"/>
          <w:szCs w:val="28"/>
        </w:rPr>
        <w:t xml:space="preserve"> Нижегородской области</w:t>
      </w:r>
    </w:p>
    <w:p w:rsidR="00945355" w:rsidRPr="008B5F18" w:rsidRDefault="00945355" w:rsidP="00DA079A">
      <w:pPr>
        <w:spacing w:before="120" w:after="12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5F18">
        <w:rPr>
          <w:rFonts w:ascii="Times New Roman" w:hAnsi="Times New Roman"/>
          <w:sz w:val="28"/>
          <w:szCs w:val="28"/>
        </w:rPr>
        <w:t>Деятельность Правительства Нижегородской области с 2006 года строится на основе Стратегии развития Нижегородской области на период до 2020 года. Основной аспект в развитии области – это повышение потенциала региона и его конкурентоспособности. Неотъемлемой частью данного процесса является создание условий для развития конкуренции на товарных рынках.</w:t>
      </w:r>
    </w:p>
    <w:p w:rsidR="00945355" w:rsidRPr="008B5F18" w:rsidRDefault="00945355" w:rsidP="00DA079A">
      <w:pPr>
        <w:spacing w:before="120" w:after="12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5F18">
        <w:rPr>
          <w:rFonts w:ascii="Times New Roman" w:hAnsi="Times New Roman"/>
          <w:sz w:val="28"/>
          <w:szCs w:val="28"/>
        </w:rPr>
        <w:t xml:space="preserve">Развитию конкуренции в </w:t>
      </w:r>
      <w:r w:rsidR="00E66F62">
        <w:rPr>
          <w:rFonts w:ascii="Times New Roman" w:hAnsi="Times New Roman"/>
          <w:sz w:val="28"/>
          <w:szCs w:val="28"/>
        </w:rPr>
        <w:t xml:space="preserve">Сосновском районе </w:t>
      </w:r>
      <w:r w:rsidRPr="008B5F18">
        <w:rPr>
          <w:rFonts w:ascii="Times New Roman" w:hAnsi="Times New Roman"/>
          <w:sz w:val="28"/>
          <w:szCs w:val="28"/>
        </w:rPr>
        <w:t xml:space="preserve">способствовали мероприятия, реализуемые в рамках </w:t>
      </w:r>
      <w:r w:rsidR="00E66F62">
        <w:rPr>
          <w:rFonts w:ascii="Times New Roman" w:hAnsi="Times New Roman"/>
          <w:sz w:val="28"/>
          <w:szCs w:val="28"/>
        </w:rPr>
        <w:t xml:space="preserve">отраслевых  муниципальных </w:t>
      </w:r>
      <w:r w:rsidRPr="008B5F18">
        <w:rPr>
          <w:rFonts w:ascii="Times New Roman" w:hAnsi="Times New Roman"/>
          <w:sz w:val="28"/>
          <w:szCs w:val="28"/>
        </w:rPr>
        <w:t>программ, в соответствии с действующим законодательством в данных сферах.</w:t>
      </w:r>
    </w:p>
    <w:p w:rsidR="00945355" w:rsidRPr="008B5F18" w:rsidRDefault="00945355" w:rsidP="00DA079A">
      <w:pPr>
        <w:spacing w:before="120" w:after="12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5F18">
        <w:rPr>
          <w:rFonts w:ascii="Times New Roman" w:hAnsi="Times New Roman"/>
          <w:sz w:val="28"/>
          <w:szCs w:val="28"/>
        </w:rPr>
        <w:lastRenderedPageBreak/>
        <w:t xml:space="preserve">Важным шагом для развития конкуренции в Нижегородской области, как пилотном регионе, стало внедрение в 2014 году Стандарта развития конкуренции. </w:t>
      </w:r>
    </w:p>
    <w:p w:rsidR="00945355" w:rsidRPr="00FF285C" w:rsidRDefault="00945355" w:rsidP="00DA079A">
      <w:pPr>
        <w:spacing w:before="120" w:after="12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5F18">
        <w:rPr>
          <w:rFonts w:ascii="Times New Roman" w:hAnsi="Times New Roman"/>
          <w:sz w:val="28"/>
          <w:szCs w:val="28"/>
        </w:rPr>
        <w:t xml:space="preserve">С 2015 года развитие конкуренции в регионе осуществляется в рамках </w:t>
      </w:r>
      <w:r w:rsidRPr="00FF285C">
        <w:rPr>
          <w:rFonts w:ascii="Times New Roman" w:hAnsi="Times New Roman"/>
          <w:sz w:val="28"/>
          <w:szCs w:val="28"/>
        </w:rPr>
        <w:t xml:space="preserve">соответствующей «дорожной карты», в </w:t>
      </w:r>
      <w:proofErr w:type="spellStart"/>
      <w:r w:rsidRPr="00FF285C">
        <w:rPr>
          <w:rFonts w:ascii="Times New Roman" w:hAnsi="Times New Roman"/>
          <w:sz w:val="28"/>
          <w:szCs w:val="28"/>
        </w:rPr>
        <w:t>т.ч</w:t>
      </w:r>
      <w:proofErr w:type="spellEnd"/>
      <w:r w:rsidRPr="00FF285C">
        <w:rPr>
          <w:rFonts w:ascii="Times New Roman" w:hAnsi="Times New Roman"/>
          <w:sz w:val="28"/>
          <w:szCs w:val="28"/>
        </w:rPr>
        <w:t>. с участием муниципалитетов.</w:t>
      </w:r>
      <w:r w:rsidR="00E66F62">
        <w:rPr>
          <w:rFonts w:ascii="Times New Roman" w:hAnsi="Times New Roman"/>
          <w:sz w:val="28"/>
          <w:szCs w:val="28"/>
        </w:rPr>
        <w:t xml:space="preserve"> С 2016 года развитие конкуренции в Сосновском муниципальном районе осуществляется в соответствии с Ведомственным планом.</w:t>
      </w:r>
    </w:p>
    <w:p w:rsidR="00945355" w:rsidRPr="00E32495" w:rsidRDefault="00945355" w:rsidP="00DA079A">
      <w:pPr>
        <w:spacing w:before="120" w:after="12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2495">
        <w:rPr>
          <w:rFonts w:ascii="Times New Roman" w:hAnsi="Times New Roman"/>
          <w:sz w:val="28"/>
          <w:szCs w:val="28"/>
        </w:rPr>
        <w:t xml:space="preserve">Согласно данных статистического обследования деловой активности, большинство руководителей обследуемых предприятий считает, что в 2016 году состояние конкурентной среды в </w:t>
      </w:r>
      <w:r w:rsidR="00E66F62">
        <w:rPr>
          <w:rFonts w:ascii="Times New Roman" w:hAnsi="Times New Roman"/>
          <w:sz w:val="28"/>
          <w:szCs w:val="28"/>
        </w:rPr>
        <w:t xml:space="preserve">Сосновском районе </w:t>
      </w:r>
      <w:r w:rsidR="00CB29C9">
        <w:rPr>
          <w:rFonts w:ascii="Times New Roman" w:hAnsi="Times New Roman"/>
          <w:sz w:val="28"/>
          <w:szCs w:val="28"/>
        </w:rPr>
        <w:t>достаточно развита</w:t>
      </w:r>
      <w:r w:rsidRPr="00E32495">
        <w:rPr>
          <w:rFonts w:ascii="Times New Roman" w:hAnsi="Times New Roman"/>
          <w:sz w:val="28"/>
          <w:szCs w:val="28"/>
        </w:rPr>
        <w:t xml:space="preserve">. </w:t>
      </w:r>
    </w:p>
    <w:p w:rsidR="00945355" w:rsidRPr="008B5F18" w:rsidRDefault="00945355" w:rsidP="00DA079A">
      <w:pPr>
        <w:spacing w:before="120" w:after="12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5F18">
        <w:rPr>
          <w:rFonts w:ascii="Times New Roman" w:hAnsi="Times New Roman"/>
          <w:sz w:val="28"/>
          <w:szCs w:val="28"/>
        </w:rPr>
        <w:t>Среди важнейших ограничивающих факторов, согласно вышеуказанных опросов:</w:t>
      </w:r>
    </w:p>
    <w:p w:rsidR="008B31D4" w:rsidRDefault="00945355" w:rsidP="00DA079A">
      <w:pPr>
        <w:spacing w:before="120" w:after="12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064E">
        <w:rPr>
          <w:rFonts w:ascii="Times New Roman" w:hAnsi="Times New Roman"/>
          <w:sz w:val="28"/>
          <w:szCs w:val="28"/>
        </w:rPr>
        <w:t>- орга</w:t>
      </w:r>
      <w:r w:rsidR="008B31D4">
        <w:rPr>
          <w:rFonts w:ascii="Times New Roman" w:hAnsi="Times New Roman"/>
          <w:sz w:val="28"/>
          <w:szCs w:val="28"/>
        </w:rPr>
        <w:t>низаций розничной торговли: 90</w:t>
      </w:r>
      <w:r w:rsidRPr="00E1064E">
        <w:rPr>
          <w:rFonts w:ascii="Times New Roman" w:hAnsi="Times New Roman"/>
          <w:sz w:val="28"/>
          <w:szCs w:val="28"/>
        </w:rPr>
        <w:t>% опрошенных предпринимателей отметили высокую конкуренцию других организаций розничной торговли</w:t>
      </w:r>
      <w:r w:rsidR="008B31D4">
        <w:rPr>
          <w:rFonts w:ascii="Times New Roman" w:hAnsi="Times New Roman"/>
          <w:sz w:val="28"/>
          <w:szCs w:val="28"/>
        </w:rPr>
        <w:t>, 70</w:t>
      </w:r>
      <w:r w:rsidRPr="00E1064E">
        <w:rPr>
          <w:rFonts w:ascii="Times New Roman" w:hAnsi="Times New Roman"/>
          <w:sz w:val="28"/>
          <w:szCs w:val="28"/>
        </w:rPr>
        <w:t>% - недостаточный платеж</w:t>
      </w:r>
      <w:r w:rsidR="008B31D4">
        <w:rPr>
          <w:rFonts w:ascii="Times New Roman" w:hAnsi="Times New Roman"/>
          <w:sz w:val="28"/>
          <w:szCs w:val="28"/>
        </w:rPr>
        <w:t>еспособный спрос населения, 80</w:t>
      </w:r>
      <w:r w:rsidRPr="00E1064E">
        <w:rPr>
          <w:rFonts w:ascii="Times New Roman" w:hAnsi="Times New Roman"/>
          <w:sz w:val="28"/>
          <w:szCs w:val="28"/>
        </w:rPr>
        <w:t>% - высокий уровень налогов</w:t>
      </w:r>
      <w:r w:rsidR="008B31D4">
        <w:rPr>
          <w:rFonts w:ascii="Times New Roman" w:hAnsi="Times New Roman"/>
          <w:sz w:val="28"/>
          <w:szCs w:val="28"/>
        </w:rPr>
        <w:t>;</w:t>
      </w:r>
    </w:p>
    <w:p w:rsidR="00945355" w:rsidRPr="008B5F18" w:rsidRDefault="008B31D4" w:rsidP="00DA079A">
      <w:pPr>
        <w:spacing w:before="120" w:after="12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строительных организаций: 80</w:t>
      </w:r>
      <w:r w:rsidR="00945355" w:rsidRPr="00E1064E">
        <w:rPr>
          <w:rFonts w:ascii="Times New Roman" w:hAnsi="Times New Roman"/>
          <w:sz w:val="28"/>
          <w:szCs w:val="28"/>
        </w:rPr>
        <w:t xml:space="preserve">% - высокий уровень налогов, </w:t>
      </w:r>
      <w:r>
        <w:rPr>
          <w:rFonts w:ascii="Times New Roman" w:hAnsi="Times New Roman"/>
          <w:sz w:val="28"/>
          <w:szCs w:val="28"/>
        </w:rPr>
        <w:t>30</w:t>
      </w:r>
      <w:r w:rsidR="00945355" w:rsidRPr="00E1064E">
        <w:rPr>
          <w:rFonts w:ascii="Times New Roman" w:hAnsi="Times New Roman"/>
          <w:sz w:val="28"/>
          <w:szCs w:val="28"/>
        </w:rPr>
        <w:t>% - неплатёжеспособность заказчиков.</w:t>
      </w:r>
    </w:p>
    <w:p w:rsidR="00945355" w:rsidRPr="00624413" w:rsidRDefault="008B31D4" w:rsidP="008B31D4">
      <w:pPr>
        <w:spacing w:before="120" w:after="12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45355" w:rsidRPr="00624413">
        <w:rPr>
          <w:rFonts w:ascii="Times New Roman" w:hAnsi="Times New Roman"/>
          <w:sz w:val="28"/>
          <w:szCs w:val="28"/>
        </w:rPr>
        <w:t>За последние годы, по мнению предпринимательского сообщества, конкурент</w:t>
      </w:r>
      <w:r>
        <w:rPr>
          <w:rFonts w:ascii="Times New Roman" w:hAnsi="Times New Roman"/>
          <w:sz w:val="28"/>
          <w:szCs w:val="28"/>
        </w:rPr>
        <w:t>ная борьба на рынке обострилась</w:t>
      </w:r>
      <w:r w:rsidR="00945355" w:rsidRPr="00624413">
        <w:rPr>
          <w:rFonts w:ascii="Times New Roman" w:hAnsi="Times New Roman"/>
          <w:sz w:val="28"/>
          <w:szCs w:val="28"/>
        </w:rPr>
        <w:t>, а для некоторых предпри</w:t>
      </w:r>
      <w:r>
        <w:rPr>
          <w:rFonts w:ascii="Times New Roman" w:hAnsi="Times New Roman"/>
          <w:sz w:val="28"/>
          <w:szCs w:val="28"/>
        </w:rPr>
        <w:t>нимателей она очень высокая (рынок розничной торговли</w:t>
      </w:r>
      <w:r w:rsidR="00945355" w:rsidRPr="00624413">
        <w:rPr>
          <w:rFonts w:ascii="Times New Roman" w:hAnsi="Times New Roman"/>
          <w:sz w:val="28"/>
          <w:szCs w:val="28"/>
        </w:rPr>
        <w:t xml:space="preserve">). </w:t>
      </w:r>
    </w:p>
    <w:p w:rsidR="008B31D4" w:rsidRDefault="008B31D4" w:rsidP="008B31D4">
      <w:pPr>
        <w:spacing w:after="12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45355" w:rsidRPr="00624413">
        <w:rPr>
          <w:rFonts w:ascii="Times New Roman" w:hAnsi="Times New Roman"/>
          <w:sz w:val="28"/>
          <w:szCs w:val="28"/>
        </w:rPr>
        <w:t>Об обострении конкурентной борьбы на рынке говорит и тот факт, что большинство опрошенных предпринимателей отмечает, что в их сегменте присутствует большое число конкурентов: четыре и более (около 70%</w:t>
      </w:r>
      <w:r w:rsidR="00945355">
        <w:rPr>
          <w:rFonts w:ascii="Times New Roman" w:hAnsi="Times New Roman"/>
          <w:sz w:val="28"/>
          <w:szCs w:val="28"/>
        </w:rPr>
        <w:t>)</w:t>
      </w:r>
      <w:r w:rsidR="00945355" w:rsidRPr="0062441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       </w:t>
      </w:r>
    </w:p>
    <w:p w:rsidR="00945355" w:rsidRPr="00624413" w:rsidRDefault="008B31D4" w:rsidP="008B31D4">
      <w:pPr>
        <w:spacing w:after="12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45355" w:rsidRPr="00624413">
        <w:rPr>
          <w:rFonts w:ascii="Times New Roman" w:hAnsi="Times New Roman"/>
          <w:sz w:val="28"/>
          <w:szCs w:val="28"/>
        </w:rPr>
        <w:t xml:space="preserve">Наиболее действенными мерами, способствующими развитию конкурентной среды в </w:t>
      </w:r>
      <w:r>
        <w:rPr>
          <w:rFonts w:ascii="Times New Roman" w:hAnsi="Times New Roman"/>
          <w:sz w:val="28"/>
          <w:szCs w:val="28"/>
        </w:rPr>
        <w:t>районе, жители</w:t>
      </w:r>
      <w:r w:rsidR="00945355">
        <w:rPr>
          <w:rFonts w:ascii="Times New Roman" w:hAnsi="Times New Roman"/>
          <w:sz w:val="28"/>
          <w:szCs w:val="28"/>
        </w:rPr>
        <w:t xml:space="preserve">, как потребители работ и услуг, как и в предыдущие годы, </w:t>
      </w:r>
      <w:r w:rsidR="00945355" w:rsidRPr="00624413">
        <w:rPr>
          <w:rFonts w:ascii="Times New Roman" w:hAnsi="Times New Roman"/>
          <w:sz w:val="28"/>
          <w:szCs w:val="28"/>
        </w:rPr>
        <w:t xml:space="preserve"> считают</w:t>
      </w:r>
      <w:r w:rsidR="00945355">
        <w:rPr>
          <w:rFonts w:ascii="Times New Roman" w:hAnsi="Times New Roman"/>
          <w:sz w:val="28"/>
          <w:szCs w:val="28"/>
        </w:rPr>
        <w:t>:</w:t>
      </w:r>
      <w:r w:rsidR="00945355" w:rsidRPr="00624413">
        <w:rPr>
          <w:rFonts w:ascii="Times New Roman" w:hAnsi="Times New Roman"/>
          <w:sz w:val="28"/>
          <w:szCs w:val="28"/>
        </w:rPr>
        <w:t xml:space="preserve"> контроль над ростом цен и качеством продукции. </w:t>
      </w:r>
    </w:p>
    <w:p w:rsidR="00945355" w:rsidRPr="00E32495" w:rsidRDefault="00945355" w:rsidP="00DA079A">
      <w:pPr>
        <w:spacing w:before="120" w:after="12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2495">
        <w:rPr>
          <w:rFonts w:ascii="Times New Roman" w:hAnsi="Times New Roman"/>
          <w:sz w:val="28"/>
          <w:szCs w:val="28"/>
        </w:rPr>
        <w:t xml:space="preserve">Структурные показатели конкурентной среды свидетельствуют о значительном потенциале развития конкуренции в </w:t>
      </w:r>
      <w:r w:rsidR="008B31D4">
        <w:rPr>
          <w:rFonts w:ascii="Times New Roman" w:hAnsi="Times New Roman"/>
          <w:sz w:val="28"/>
          <w:szCs w:val="28"/>
        </w:rPr>
        <w:t xml:space="preserve">Сосновском районе </w:t>
      </w:r>
      <w:r w:rsidRPr="00E32495">
        <w:rPr>
          <w:rFonts w:ascii="Times New Roman" w:hAnsi="Times New Roman"/>
          <w:sz w:val="28"/>
          <w:szCs w:val="28"/>
        </w:rPr>
        <w:t xml:space="preserve">Нижегородской области: </w:t>
      </w:r>
    </w:p>
    <w:p w:rsidR="00945355" w:rsidRPr="00E32495" w:rsidRDefault="00945355" w:rsidP="00AC7CB2">
      <w:pPr>
        <w:spacing w:after="12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2495">
        <w:rPr>
          <w:rFonts w:ascii="Times New Roman" w:hAnsi="Times New Roman"/>
          <w:sz w:val="28"/>
          <w:szCs w:val="28"/>
        </w:rPr>
        <w:t xml:space="preserve">- количество частных организаций растет. Их </w:t>
      </w:r>
      <w:r w:rsidR="0079324C">
        <w:rPr>
          <w:rFonts w:ascii="Times New Roman" w:hAnsi="Times New Roman"/>
          <w:sz w:val="28"/>
          <w:szCs w:val="28"/>
        </w:rPr>
        <w:t xml:space="preserve">доля в общем количестве </w:t>
      </w:r>
      <w:r w:rsidR="0079324C" w:rsidRPr="0079324C">
        <w:rPr>
          <w:rFonts w:ascii="Times New Roman" w:hAnsi="Times New Roman"/>
          <w:sz w:val="28"/>
          <w:szCs w:val="28"/>
        </w:rPr>
        <w:t>увеличилась в 2016 году по отношению к 2011 году на 6</w:t>
      </w:r>
      <w:r w:rsidRPr="0079324C">
        <w:rPr>
          <w:rFonts w:ascii="Times New Roman" w:hAnsi="Times New Roman"/>
          <w:sz w:val="28"/>
          <w:szCs w:val="28"/>
        </w:rPr>
        <w:t>%.</w:t>
      </w:r>
    </w:p>
    <w:p w:rsidR="00945355" w:rsidRPr="00E32495" w:rsidRDefault="00945355" w:rsidP="00AC7CB2">
      <w:pPr>
        <w:spacing w:before="120" w:after="12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2495">
        <w:rPr>
          <w:rFonts w:ascii="Times New Roman" w:hAnsi="Times New Roman"/>
          <w:sz w:val="28"/>
          <w:szCs w:val="28"/>
        </w:rPr>
        <w:lastRenderedPageBreak/>
        <w:t xml:space="preserve">Итоги проведенных опросов и мониторингов указывают на заинтересованность бизнес-сообщества и населения к вопросам развития конкуренции. </w:t>
      </w:r>
    </w:p>
    <w:p w:rsidR="00945355" w:rsidRPr="00E32495" w:rsidRDefault="00945355" w:rsidP="00DA079A">
      <w:pPr>
        <w:spacing w:after="12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2495">
        <w:rPr>
          <w:rFonts w:ascii="Times New Roman" w:hAnsi="Times New Roman"/>
          <w:sz w:val="28"/>
          <w:szCs w:val="28"/>
        </w:rPr>
        <w:t>Анализ</w:t>
      </w:r>
      <w:r w:rsidR="0079324C">
        <w:rPr>
          <w:rFonts w:ascii="Times New Roman" w:hAnsi="Times New Roman"/>
          <w:sz w:val="28"/>
          <w:szCs w:val="28"/>
        </w:rPr>
        <w:t xml:space="preserve"> ситуации на 1 приоритетном и 7</w:t>
      </w:r>
      <w:r w:rsidRPr="00E32495">
        <w:rPr>
          <w:rFonts w:ascii="Times New Roman" w:hAnsi="Times New Roman"/>
          <w:sz w:val="28"/>
          <w:szCs w:val="28"/>
        </w:rPr>
        <w:t xml:space="preserve"> социально значимых рынках области (</w:t>
      </w:r>
      <w:r w:rsidRPr="00E32495">
        <w:rPr>
          <w:rFonts w:ascii="Times New Roman" w:hAnsi="Times New Roman"/>
          <w:i/>
          <w:iCs/>
          <w:sz w:val="28"/>
          <w:szCs w:val="28"/>
        </w:rPr>
        <w:t xml:space="preserve">рынки </w:t>
      </w:r>
      <w:proofErr w:type="spellStart"/>
      <w:r w:rsidRPr="00E32495">
        <w:rPr>
          <w:rFonts w:ascii="Times New Roman" w:hAnsi="Times New Roman"/>
          <w:i/>
          <w:iCs/>
          <w:sz w:val="28"/>
          <w:szCs w:val="28"/>
        </w:rPr>
        <w:t>автокомпонентов</w:t>
      </w:r>
      <w:proofErr w:type="spellEnd"/>
      <w:r w:rsidRPr="00E32495">
        <w:rPr>
          <w:rFonts w:ascii="Times New Roman" w:hAnsi="Times New Roman"/>
          <w:i/>
          <w:iCs/>
          <w:sz w:val="28"/>
          <w:szCs w:val="28"/>
        </w:rPr>
        <w:t>,  розничной торговли, детского отдыха и оздоровления,  доп</w:t>
      </w:r>
      <w:r w:rsidR="00AC7CB2">
        <w:rPr>
          <w:rFonts w:ascii="Times New Roman" w:hAnsi="Times New Roman"/>
          <w:i/>
          <w:iCs/>
          <w:sz w:val="28"/>
          <w:szCs w:val="28"/>
        </w:rPr>
        <w:t>олнительного образования детей,</w:t>
      </w:r>
      <w:r w:rsidRPr="00E32495">
        <w:rPr>
          <w:rFonts w:ascii="Times New Roman" w:hAnsi="Times New Roman"/>
          <w:i/>
          <w:iCs/>
          <w:sz w:val="28"/>
          <w:szCs w:val="28"/>
        </w:rPr>
        <w:t xml:space="preserve"> социального обслуживания, в сфере культуры, широкополосного доступа в сеть Интернет, услуг перевозок пассажиров автомобильным транспортом на межмуниципальных маршрутах области</w:t>
      </w:r>
      <w:r w:rsidRPr="00E32495">
        <w:rPr>
          <w:rFonts w:ascii="Times New Roman" w:hAnsi="Times New Roman"/>
          <w:sz w:val="28"/>
          <w:szCs w:val="28"/>
        </w:rPr>
        <w:t xml:space="preserve">), </w:t>
      </w:r>
      <w:r w:rsidR="00AC7CB2">
        <w:rPr>
          <w:rFonts w:ascii="Times New Roman" w:hAnsi="Times New Roman"/>
          <w:sz w:val="28"/>
          <w:szCs w:val="28"/>
        </w:rPr>
        <w:t>показал, что это рынки требуют</w:t>
      </w:r>
      <w:r w:rsidRPr="00E32495">
        <w:rPr>
          <w:rFonts w:ascii="Times New Roman" w:hAnsi="Times New Roman"/>
          <w:sz w:val="28"/>
          <w:szCs w:val="28"/>
        </w:rPr>
        <w:t xml:space="preserve"> </w:t>
      </w:r>
      <w:r w:rsidR="00AC7CB2">
        <w:rPr>
          <w:rFonts w:ascii="Times New Roman" w:hAnsi="Times New Roman"/>
          <w:sz w:val="28"/>
          <w:szCs w:val="28"/>
        </w:rPr>
        <w:t>более развитой конкуренции</w:t>
      </w:r>
      <w:r w:rsidRPr="00E32495">
        <w:rPr>
          <w:rFonts w:ascii="Times New Roman" w:hAnsi="Times New Roman"/>
          <w:sz w:val="28"/>
          <w:szCs w:val="28"/>
        </w:rPr>
        <w:t xml:space="preserve">. </w:t>
      </w:r>
    </w:p>
    <w:p w:rsidR="00945355" w:rsidRPr="00E32495" w:rsidRDefault="00AC7CB2" w:rsidP="00DA079A">
      <w:pPr>
        <w:spacing w:after="12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945355" w:rsidRPr="00E32495">
        <w:rPr>
          <w:rFonts w:ascii="Times New Roman" w:hAnsi="Times New Roman"/>
          <w:sz w:val="28"/>
          <w:szCs w:val="28"/>
        </w:rPr>
        <w:t>уществует ряд барьеров, затрудняющих деятельность хозяйствующих субъектов на данных рынках. Прежде всего, это такие экономические барьеры как:</w:t>
      </w:r>
    </w:p>
    <w:p w:rsidR="00945355" w:rsidRPr="00E32495" w:rsidRDefault="00945355" w:rsidP="00DA079A">
      <w:pPr>
        <w:spacing w:after="12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249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нестабильность законодательства, регулирующего предпринимательскую деятельность</w:t>
      </w:r>
      <w:r w:rsidRPr="00E32495">
        <w:rPr>
          <w:rFonts w:ascii="Times New Roman" w:hAnsi="Times New Roman"/>
          <w:sz w:val="28"/>
          <w:szCs w:val="28"/>
        </w:rPr>
        <w:t>;</w:t>
      </w:r>
    </w:p>
    <w:p w:rsidR="00945355" w:rsidRPr="00E32495" w:rsidRDefault="00945355" w:rsidP="00DA079A">
      <w:pPr>
        <w:spacing w:after="12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2495">
        <w:rPr>
          <w:rFonts w:ascii="Times New Roman" w:hAnsi="Times New Roman"/>
          <w:sz w:val="28"/>
          <w:szCs w:val="28"/>
        </w:rPr>
        <w:t>- низкая доступность кредитных ресурсов;</w:t>
      </w:r>
    </w:p>
    <w:p w:rsidR="00945355" w:rsidRPr="00E32495" w:rsidRDefault="00945355" w:rsidP="00DA079A">
      <w:pPr>
        <w:spacing w:after="12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2495">
        <w:rPr>
          <w:rFonts w:ascii="Times New Roman" w:hAnsi="Times New Roman"/>
          <w:sz w:val="28"/>
          <w:szCs w:val="28"/>
        </w:rPr>
        <w:t>- высокие издержки вхождения на рынок;</w:t>
      </w:r>
    </w:p>
    <w:p w:rsidR="00945355" w:rsidRPr="00E32495" w:rsidRDefault="00945355" w:rsidP="00DA079A">
      <w:pPr>
        <w:spacing w:after="12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2495">
        <w:rPr>
          <w:rFonts w:ascii="Times New Roman" w:hAnsi="Times New Roman"/>
          <w:sz w:val="28"/>
          <w:szCs w:val="28"/>
        </w:rPr>
        <w:t>- снижение платежеспособного спроса населения и др.</w:t>
      </w:r>
    </w:p>
    <w:p w:rsidR="00945355" w:rsidRPr="00E32495" w:rsidRDefault="00945355" w:rsidP="00DA079A">
      <w:pPr>
        <w:spacing w:after="12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2495">
        <w:rPr>
          <w:rFonts w:ascii="Times New Roman" w:hAnsi="Times New Roman"/>
          <w:sz w:val="28"/>
          <w:szCs w:val="28"/>
        </w:rPr>
        <w:t xml:space="preserve">В соответствии с </w:t>
      </w:r>
      <w:r w:rsidR="00AC7CB2">
        <w:rPr>
          <w:rFonts w:ascii="Times New Roman" w:hAnsi="Times New Roman"/>
          <w:sz w:val="28"/>
          <w:szCs w:val="28"/>
        </w:rPr>
        <w:t xml:space="preserve">Ведомственным планом и </w:t>
      </w:r>
      <w:r w:rsidRPr="00E32495">
        <w:rPr>
          <w:rFonts w:ascii="Times New Roman" w:hAnsi="Times New Roman"/>
          <w:sz w:val="28"/>
          <w:szCs w:val="28"/>
        </w:rPr>
        <w:t xml:space="preserve">«дорожной картой» по содействию развития конкуренции запланировано дальнейшее проведение специальных мониторингов по вопросам состояния и развития конкурентной среды на рынках товаров и услуг </w:t>
      </w:r>
      <w:r w:rsidR="00AC7CB2">
        <w:rPr>
          <w:rFonts w:ascii="Times New Roman" w:hAnsi="Times New Roman"/>
          <w:sz w:val="28"/>
          <w:szCs w:val="28"/>
        </w:rPr>
        <w:t xml:space="preserve">Сосновского района </w:t>
      </w:r>
      <w:r w:rsidRPr="00E32495">
        <w:rPr>
          <w:rFonts w:ascii="Times New Roman" w:hAnsi="Times New Roman"/>
          <w:sz w:val="28"/>
          <w:szCs w:val="28"/>
        </w:rPr>
        <w:t>Нижегородской области. Данные мониторинги позволят более детально выявить барьеры экономического, административного и других видов.</w:t>
      </w:r>
    </w:p>
    <w:p w:rsidR="00945355" w:rsidRPr="00E32495" w:rsidRDefault="00945355" w:rsidP="00DA079A">
      <w:pPr>
        <w:spacing w:before="120" w:after="12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2495">
        <w:rPr>
          <w:rFonts w:ascii="Times New Roman" w:hAnsi="Times New Roman"/>
          <w:sz w:val="28"/>
          <w:szCs w:val="28"/>
        </w:rPr>
        <w:t xml:space="preserve">С учетом результатов мониторингов будут актуализироваться мероприятия </w:t>
      </w:r>
      <w:r w:rsidR="00AC7CB2">
        <w:rPr>
          <w:rFonts w:ascii="Times New Roman" w:hAnsi="Times New Roman"/>
          <w:sz w:val="28"/>
          <w:szCs w:val="28"/>
        </w:rPr>
        <w:t xml:space="preserve">Ведомственного плана и муниципальных </w:t>
      </w:r>
      <w:r w:rsidRPr="00E32495">
        <w:rPr>
          <w:rFonts w:ascii="Times New Roman" w:hAnsi="Times New Roman"/>
          <w:sz w:val="28"/>
          <w:szCs w:val="28"/>
        </w:rPr>
        <w:t>программ.</w:t>
      </w:r>
    </w:p>
    <w:p w:rsidR="00945355" w:rsidRPr="00E32495" w:rsidRDefault="00945355" w:rsidP="00DA079A">
      <w:pPr>
        <w:spacing w:before="120" w:after="12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2495">
        <w:rPr>
          <w:rFonts w:ascii="Times New Roman" w:hAnsi="Times New Roman"/>
          <w:sz w:val="28"/>
          <w:szCs w:val="28"/>
        </w:rPr>
        <w:t xml:space="preserve">Вместе с тем в полной мере оценить состояние конкурентной среды в </w:t>
      </w:r>
      <w:r w:rsidR="00AC7CB2">
        <w:rPr>
          <w:rFonts w:ascii="Times New Roman" w:hAnsi="Times New Roman"/>
          <w:sz w:val="28"/>
          <w:szCs w:val="28"/>
        </w:rPr>
        <w:t xml:space="preserve">районе </w:t>
      </w:r>
      <w:r w:rsidRPr="00E32495">
        <w:rPr>
          <w:rFonts w:ascii="Times New Roman" w:hAnsi="Times New Roman"/>
          <w:sz w:val="28"/>
          <w:szCs w:val="28"/>
        </w:rPr>
        <w:t>не представляется возможным, так как:</w:t>
      </w:r>
    </w:p>
    <w:p w:rsidR="00945355" w:rsidRPr="00E32495" w:rsidRDefault="00945355" w:rsidP="00DA079A">
      <w:pPr>
        <w:spacing w:before="120" w:after="12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2495">
        <w:rPr>
          <w:rFonts w:ascii="Times New Roman" w:hAnsi="Times New Roman"/>
          <w:sz w:val="28"/>
          <w:szCs w:val="28"/>
        </w:rPr>
        <w:t>- отсутствует единая методика, позволяющая оценить уровень</w:t>
      </w:r>
      <w:r w:rsidR="00AC7CB2">
        <w:rPr>
          <w:rFonts w:ascii="Times New Roman" w:hAnsi="Times New Roman"/>
          <w:sz w:val="28"/>
          <w:szCs w:val="28"/>
        </w:rPr>
        <w:t xml:space="preserve"> развития конкуренции в Нижегородской области</w:t>
      </w:r>
      <w:r w:rsidRPr="00E32495">
        <w:rPr>
          <w:rFonts w:ascii="Times New Roman" w:hAnsi="Times New Roman"/>
          <w:sz w:val="28"/>
          <w:szCs w:val="28"/>
        </w:rPr>
        <w:t>;</w:t>
      </w:r>
    </w:p>
    <w:p w:rsidR="00945355" w:rsidRPr="00E32495" w:rsidRDefault="00945355" w:rsidP="00DA079A">
      <w:pPr>
        <w:spacing w:before="120" w:after="12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2495">
        <w:rPr>
          <w:rFonts w:ascii="Times New Roman" w:hAnsi="Times New Roman"/>
          <w:sz w:val="28"/>
          <w:szCs w:val="28"/>
        </w:rPr>
        <w:t xml:space="preserve"> - большинство участников процесса по внедрению Стандарта развития конкуренции не имеют достаточного уровня компетенции в данном вопросе и зачастую развитие конкуренции отождествляют с уровнем социально-экономического  развития;</w:t>
      </w:r>
    </w:p>
    <w:p w:rsidR="00AC7CB2" w:rsidRDefault="00945355" w:rsidP="00DA079A">
      <w:pPr>
        <w:spacing w:before="120" w:after="12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2495">
        <w:rPr>
          <w:rFonts w:ascii="Times New Roman" w:hAnsi="Times New Roman"/>
          <w:sz w:val="28"/>
          <w:szCs w:val="28"/>
        </w:rPr>
        <w:lastRenderedPageBreak/>
        <w:t xml:space="preserve">- объем статистической информации недостаточен для оценки конкуренции на товарных рынках. </w:t>
      </w:r>
    </w:p>
    <w:p w:rsidR="00945355" w:rsidRDefault="00945355" w:rsidP="00DA079A">
      <w:pPr>
        <w:spacing w:before="120" w:after="12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2495">
        <w:rPr>
          <w:rFonts w:ascii="Times New Roman" w:hAnsi="Times New Roman"/>
          <w:sz w:val="28"/>
          <w:szCs w:val="28"/>
        </w:rPr>
        <w:t>Исходя из этого, требуется проведение специальной дополнительной обучающей работы органов местного самоуправления и других  организаций, занимающихся вопросами развития конкуренции.</w:t>
      </w:r>
    </w:p>
    <w:p w:rsidR="006E6875" w:rsidRPr="00102508" w:rsidRDefault="00102508" w:rsidP="00102508">
      <w:pPr>
        <w:pStyle w:val="2"/>
        <w:spacing w:line="240" w:lineRule="atLeast"/>
        <w:jc w:val="center"/>
        <w:rPr>
          <w:rFonts w:ascii="Times New Roman" w:hAnsi="Times New Roman"/>
          <w:b/>
          <w:color w:val="000000"/>
          <w:sz w:val="32"/>
          <w:szCs w:val="28"/>
        </w:rPr>
      </w:pPr>
      <w:bookmarkStart w:id="19" w:name="_Toc444174532"/>
      <w:r w:rsidRPr="00102508">
        <w:rPr>
          <w:rFonts w:ascii="Times New Roman" w:hAnsi="Times New Roman"/>
          <w:b/>
          <w:color w:val="000000"/>
          <w:sz w:val="32"/>
          <w:szCs w:val="28"/>
        </w:rPr>
        <w:t xml:space="preserve">Раздел </w:t>
      </w:r>
      <w:r w:rsidR="009955BE" w:rsidRPr="00102508">
        <w:rPr>
          <w:rFonts w:ascii="Times New Roman" w:hAnsi="Times New Roman"/>
          <w:b/>
          <w:color w:val="000000"/>
          <w:sz w:val="32"/>
          <w:szCs w:val="28"/>
        </w:rPr>
        <w:t xml:space="preserve"> </w:t>
      </w:r>
      <w:r w:rsidRPr="00102508">
        <w:rPr>
          <w:rFonts w:ascii="Times New Roman" w:hAnsi="Times New Roman"/>
          <w:b/>
          <w:color w:val="000000"/>
          <w:sz w:val="32"/>
          <w:szCs w:val="28"/>
        </w:rPr>
        <w:t xml:space="preserve">3. </w:t>
      </w:r>
      <w:r w:rsidR="006E6875" w:rsidRPr="00102508">
        <w:rPr>
          <w:rFonts w:ascii="Times New Roman" w:hAnsi="Times New Roman"/>
          <w:b/>
          <w:color w:val="000000"/>
          <w:sz w:val="32"/>
          <w:szCs w:val="28"/>
        </w:rPr>
        <w:t xml:space="preserve"> Проведение ежегодного мониторинга состояния и развития конкурентной среды на рынках товаров, работ, услуг</w:t>
      </w:r>
      <w:bookmarkEnd w:id="19"/>
      <w:r w:rsidR="00242184">
        <w:rPr>
          <w:rFonts w:ascii="Times New Roman" w:hAnsi="Times New Roman"/>
          <w:b/>
          <w:color w:val="000000"/>
          <w:sz w:val="32"/>
          <w:szCs w:val="28"/>
        </w:rPr>
        <w:t xml:space="preserve"> Сосновского муниципального района Нижегородской области</w:t>
      </w:r>
      <w:r w:rsidR="009955BE" w:rsidRPr="00102508">
        <w:rPr>
          <w:rFonts w:ascii="Times New Roman" w:hAnsi="Times New Roman"/>
          <w:b/>
          <w:color w:val="000000"/>
          <w:sz w:val="32"/>
          <w:szCs w:val="28"/>
        </w:rPr>
        <w:t>.</w:t>
      </w:r>
    </w:p>
    <w:p w:rsidR="00CF10AC" w:rsidRPr="00CF10AC" w:rsidRDefault="00CF10AC" w:rsidP="00CF10AC">
      <w:pPr>
        <w:rPr>
          <w:sz w:val="16"/>
          <w:szCs w:val="16"/>
        </w:rPr>
      </w:pPr>
    </w:p>
    <w:p w:rsidR="006E6875" w:rsidRDefault="009955BE" w:rsidP="006E6875">
      <w:pPr>
        <w:pStyle w:val="3"/>
        <w:spacing w:line="240" w:lineRule="atLeast"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20" w:name="_Toc444174533"/>
      <w:r>
        <w:rPr>
          <w:rFonts w:ascii="Times New Roman" w:hAnsi="Times New Roman"/>
          <w:b/>
          <w:color w:val="000000"/>
          <w:sz w:val="28"/>
          <w:szCs w:val="28"/>
        </w:rPr>
        <w:t xml:space="preserve">      </w:t>
      </w:r>
      <w:r w:rsidR="00242184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  <w:r w:rsidR="006E6875" w:rsidRPr="006E6875">
        <w:rPr>
          <w:rFonts w:ascii="Times New Roman" w:hAnsi="Times New Roman"/>
          <w:b/>
          <w:color w:val="000000"/>
          <w:sz w:val="28"/>
          <w:szCs w:val="28"/>
        </w:rPr>
        <w:t>3.1. Результаты проведенного ежегодного мониторинга наличия (отсутствия) административных барьеров и оценки состояния конкурентной среды субъектами предпринимательской деятельности.</w:t>
      </w:r>
      <w:bookmarkEnd w:id="20"/>
      <w:r w:rsidR="006E6875" w:rsidRPr="006E6875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</w:p>
    <w:p w:rsidR="00CF10AC" w:rsidRPr="00CF10AC" w:rsidRDefault="00CF10AC" w:rsidP="00CF10AC"/>
    <w:p w:rsidR="006E6875" w:rsidRPr="00624413" w:rsidRDefault="006E6875" w:rsidP="00CF10AC">
      <w:pPr>
        <w:spacing w:before="120" w:after="12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413">
        <w:rPr>
          <w:rFonts w:ascii="Times New Roman" w:hAnsi="Times New Roman"/>
          <w:sz w:val="28"/>
          <w:szCs w:val="28"/>
        </w:rPr>
        <w:t xml:space="preserve">Мониторинг состояния и развития конкурентной среды на рынках товаров, работ, услуг проводится  в форме </w:t>
      </w:r>
      <w:r w:rsidR="009955BE">
        <w:rPr>
          <w:rFonts w:ascii="Times New Roman" w:hAnsi="Times New Roman"/>
          <w:sz w:val="28"/>
          <w:szCs w:val="28"/>
        </w:rPr>
        <w:t xml:space="preserve">анкетирования </w:t>
      </w:r>
      <w:r w:rsidR="004C3CF7">
        <w:rPr>
          <w:rFonts w:ascii="Times New Roman" w:hAnsi="Times New Roman"/>
          <w:sz w:val="28"/>
          <w:szCs w:val="28"/>
        </w:rPr>
        <w:t>с 1</w:t>
      </w:r>
      <w:r w:rsidRPr="00624413">
        <w:rPr>
          <w:rFonts w:ascii="Times New Roman" w:hAnsi="Times New Roman"/>
          <w:sz w:val="28"/>
          <w:szCs w:val="28"/>
        </w:rPr>
        <w:t>0 представителями бизнеса.</w:t>
      </w:r>
    </w:p>
    <w:p w:rsidR="006E6875" w:rsidRPr="00624413" w:rsidRDefault="006E6875" w:rsidP="00CF10AC">
      <w:pPr>
        <w:spacing w:before="120" w:after="12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413">
        <w:rPr>
          <w:rFonts w:ascii="Times New Roman" w:hAnsi="Times New Roman"/>
          <w:sz w:val="28"/>
          <w:szCs w:val="28"/>
        </w:rPr>
        <w:t xml:space="preserve">В 2016 году в общем числе субъектов предпринимательской деятельности </w:t>
      </w:r>
      <w:r w:rsidR="009955BE">
        <w:rPr>
          <w:rFonts w:ascii="Times New Roman" w:hAnsi="Times New Roman"/>
          <w:sz w:val="28"/>
          <w:szCs w:val="28"/>
        </w:rPr>
        <w:t xml:space="preserve">общая </w:t>
      </w:r>
      <w:r w:rsidRPr="00624413">
        <w:rPr>
          <w:rFonts w:ascii="Times New Roman" w:hAnsi="Times New Roman"/>
          <w:sz w:val="28"/>
          <w:szCs w:val="28"/>
        </w:rPr>
        <w:t xml:space="preserve">доля обследуемых </w:t>
      </w:r>
      <w:r w:rsidR="009955BE">
        <w:rPr>
          <w:rFonts w:ascii="Times New Roman" w:hAnsi="Times New Roman"/>
          <w:sz w:val="28"/>
          <w:szCs w:val="28"/>
        </w:rPr>
        <w:t xml:space="preserve">составила </w:t>
      </w:r>
      <w:r w:rsidR="004C3CF7">
        <w:rPr>
          <w:rFonts w:ascii="Times New Roman" w:hAnsi="Times New Roman"/>
          <w:sz w:val="28"/>
          <w:szCs w:val="28"/>
        </w:rPr>
        <w:t>2,3</w:t>
      </w:r>
      <w:r w:rsidR="009955BE">
        <w:rPr>
          <w:rFonts w:ascii="Times New Roman" w:hAnsi="Times New Roman"/>
          <w:sz w:val="28"/>
          <w:szCs w:val="28"/>
        </w:rPr>
        <w:t>%</w:t>
      </w:r>
      <w:r w:rsidRPr="00624413">
        <w:rPr>
          <w:rFonts w:ascii="Times New Roman" w:hAnsi="Times New Roman"/>
          <w:sz w:val="28"/>
          <w:szCs w:val="28"/>
        </w:rPr>
        <w:t>.</w:t>
      </w:r>
    </w:p>
    <w:p w:rsidR="00E43799" w:rsidRPr="00E43799" w:rsidRDefault="00E43799" w:rsidP="00CF10AC">
      <w:pPr>
        <w:spacing w:before="120" w:after="12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799">
        <w:rPr>
          <w:rFonts w:ascii="Times New Roman" w:hAnsi="Times New Roman"/>
          <w:sz w:val="28"/>
          <w:szCs w:val="28"/>
        </w:rPr>
        <w:t>Среди обследуемых организаций 84% относятся к сфере торговли, 10</w:t>
      </w:r>
      <w:r w:rsidR="006E6875" w:rsidRPr="00E43799">
        <w:rPr>
          <w:rFonts w:ascii="Times New Roman" w:hAnsi="Times New Roman"/>
          <w:sz w:val="28"/>
          <w:szCs w:val="28"/>
        </w:rPr>
        <w:t>% предприятий отнесли себя к производс</w:t>
      </w:r>
      <w:r w:rsidRPr="00E43799">
        <w:rPr>
          <w:rFonts w:ascii="Times New Roman" w:hAnsi="Times New Roman"/>
          <w:sz w:val="28"/>
          <w:szCs w:val="28"/>
        </w:rPr>
        <w:t>твенной отрасли, сфера услуг - 6</w:t>
      </w:r>
      <w:r w:rsidR="006E6875" w:rsidRPr="00E43799">
        <w:rPr>
          <w:rFonts w:ascii="Times New Roman" w:hAnsi="Times New Roman"/>
          <w:sz w:val="28"/>
          <w:szCs w:val="28"/>
        </w:rPr>
        <w:t xml:space="preserve">% </w:t>
      </w:r>
      <w:r w:rsidRPr="00E43799">
        <w:rPr>
          <w:rFonts w:ascii="Times New Roman" w:hAnsi="Times New Roman"/>
          <w:sz w:val="28"/>
          <w:szCs w:val="28"/>
        </w:rPr>
        <w:t>организаций.</w:t>
      </w:r>
    </w:p>
    <w:p w:rsidR="006E6875" w:rsidRPr="00624413" w:rsidRDefault="006E6875" w:rsidP="00CF10AC">
      <w:pPr>
        <w:spacing w:before="120" w:after="12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799">
        <w:rPr>
          <w:rFonts w:ascii="Times New Roman" w:hAnsi="Times New Roman"/>
          <w:sz w:val="28"/>
          <w:szCs w:val="28"/>
        </w:rPr>
        <w:t xml:space="preserve"> Большинство</w:t>
      </w:r>
      <w:r w:rsidRPr="00624413">
        <w:rPr>
          <w:rFonts w:ascii="Times New Roman" w:hAnsi="Times New Roman"/>
          <w:sz w:val="28"/>
          <w:szCs w:val="28"/>
        </w:rPr>
        <w:t xml:space="preserve"> обследуемых предприятий работают на локальном рынке </w:t>
      </w:r>
      <w:r w:rsidR="009955BE">
        <w:rPr>
          <w:rFonts w:ascii="Times New Roman" w:hAnsi="Times New Roman"/>
          <w:sz w:val="28"/>
          <w:szCs w:val="28"/>
        </w:rPr>
        <w:t>муниципального образования.</w:t>
      </w:r>
      <w:r w:rsidRPr="00624413">
        <w:rPr>
          <w:rFonts w:ascii="Times New Roman" w:hAnsi="Times New Roman"/>
          <w:sz w:val="28"/>
          <w:szCs w:val="28"/>
        </w:rPr>
        <w:t xml:space="preserve"> За последние годы, по мнению предпринимательского сообщества, конкурентная борьба на рынке обострилась.</w:t>
      </w:r>
    </w:p>
    <w:p w:rsidR="006E6875" w:rsidRPr="00624413" w:rsidRDefault="006E6875" w:rsidP="00CF10AC">
      <w:pPr>
        <w:spacing w:after="12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799">
        <w:rPr>
          <w:rFonts w:ascii="Times New Roman" w:hAnsi="Times New Roman"/>
          <w:sz w:val="28"/>
          <w:szCs w:val="28"/>
        </w:rPr>
        <w:t xml:space="preserve">В 2016 году конкуренция </w:t>
      </w:r>
      <w:r w:rsidR="00E43799" w:rsidRPr="00E43799">
        <w:rPr>
          <w:rFonts w:ascii="Times New Roman" w:hAnsi="Times New Roman"/>
          <w:sz w:val="28"/>
          <w:szCs w:val="28"/>
        </w:rPr>
        <w:t>оценивалась как высокая (84</w:t>
      </w:r>
      <w:r w:rsidRPr="00E43799">
        <w:rPr>
          <w:rFonts w:ascii="Times New Roman" w:hAnsi="Times New Roman"/>
          <w:sz w:val="28"/>
          <w:szCs w:val="28"/>
        </w:rPr>
        <w:t xml:space="preserve">%) и </w:t>
      </w:r>
      <w:r w:rsidR="00E43799" w:rsidRPr="00E43799">
        <w:rPr>
          <w:rFonts w:ascii="Times New Roman" w:hAnsi="Times New Roman"/>
          <w:sz w:val="28"/>
          <w:szCs w:val="28"/>
        </w:rPr>
        <w:t>умеренная (16 %).</w:t>
      </w:r>
      <w:r w:rsidRPr="00624413">
        <w:rPr>
          <w:rFonts w:ascii="Times New Roman" w:hAnsi="Times New Roman"/>
          <w:sz w:val="28"/>
          <w:szCs w:val="28"/>
        </w:rPr>
        <w:t xml:space="preserve"> </w:t>
      </w:r>
    </w:p>
    <w:p w:rsidR="006E6875" w:rsidRPr="00624413" w:rsidRDefault="006E6875" w:rsidP="00CF10AC">
      <w:pPr>
        <w:spacing w:after="12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413">
        <w:rPr>
          <w:rFonts w:ascii="Times New Roman" w:hAnsi="Times New Roman"/>
          <w:sz w:val="28"/>
          <w:szCs w:val="28"/>
        </w:rPr>
        <w:t>При этом предприниматели отмечают, что для сохранения позиций бизнеса необходимо регулярно предпринимать меры по повышению конкурентоспособности: снижать цены, повышать качество продукции или услуг, развивать сопутствующие товары.</w:t>
      </w:r>
    </w:p>
    <w:p w:rsidR="009955BE" w:rsidRDefault="006E6875" w:rsidP="00CF10AC">
      <w:pPr>
        <w:spacing w:after="12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55BE">
        <w:rPr>
          <w:rFonts w:ascii="Times New Roman" w:hAnsi="Times New Roman"/>
          <w:sz w:val="28"/>
          <w:szCs w:val="28"/>
        </w:rPr>
        <w:t xml:space="preserve">Об обострении конкурентной борьбы на рынке говорит и тот факт, что большинство опрошенных предпринимателей отмечает, что в их сегменте присутствует большое число конкурентов: четыре и более (около 70%). </w:t>
      </w:r>
    </w:p>
    <w:p w:rsidR="006E6875" w:rsidRPr="00624413" w:rsidRDefault="009955BE" w:rsidP="00CF10AC">
      <w:pPr>
        <w:spacing w:after="12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 w:rsidR="006E6875" w:rsidRPr="00624413">
        <w:rPr>
          <w:rFonts w:ascii="Times New Roman" w:hAnsi="Times New Roman"/>
          <w:sz w:val="28"/>
          <w:szCs w:val="28"/>
        </w:rPr>
        <w:t>Трудности организации и ведения своего дела в основном связаны с выс</w:t>
      </w:r>
      <w:r w:rsidR="00E43799">
        <w:rPr>
          <w:rFonts w:ascii="Times New Roman" w:hAnsi="Times New Roman"/>
          <w:sz w:val="28"/>
          <w:szCs w:val="28"/>
        </w:rPr>
        <w:t>окими налогами</w:t>
      </w:r>
      <w:r w:rsidR="00C633DD">
        <w:rPr>
          <w:rFonts w:ascii="Times New Roman" w:hAnsi="Times New Roman"/>
          <w:sz w:val="28"/>
          <w:szCs w:val="28"/>
        </w:rPr>
        <w:t xml:space="preserve"> (70</w:t>
      </w:r>
      <w:r w:rsidR="006E6875" w:rsidRPr="00624413">
        <w:rPr>
          <w:rFonts w:ascii="Times New Roman" w:hAnsi="Times New Roman"/>
          <w:sz w:val="28"/>
          <w:szCs w:val="28"/>
        </w:rPr>
        <w:t>%) и нестабильностью российского законодательства, регулирующего пред</w:t>
      </w:r>
      <w:r w:rsidR="00C633DD">
        <w:rPr>
          <w:rFonts w:ascii="Times New Roman" w:hAnsi="Times New Roman"/>
          <w:sz w:val="28"/>
          <w:szCs w:val="28"/>
        </w:rPr>
        <w:t>принимательскую деятельность (80</w:t>
      </w:r>
      <w:r w:rsidR="006E6875" w:rsidRPr="00624413">
        <w:rPr>
          <w:rFonts w:ascii="Times New Roman" w:hAnsi="Times New Roman"/>
          <w:sz w:val="28"/>
          <w:szCs w:val="28"/>
        </w:rPr>
        <w:t>%).</w:t>
      </w:r>
    </w:p>
    <w:p w:rsidR="006E6875" w:rsidRPr="00624413" w:rsidRDefault="006E6875" w:rsidP="00CF10AC">
      <w:pPr>
        <w:spacing w:after="12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413">
        <w:rPr>
          <w:rFonts w:ascii="Times New Roman" w:hAnsi="Times New Roman"/>
          <w:sz w:val="28"/>
          <w:szCs w:val="28"/>
        </w:rPr>
        <w:t xml:space="preserve">Респонденты </w:t>
      </w:r>
      <w:r w:rsidR="00E43799">
        <w:rPr>
          <w:rFonts w:ascii="Times New Roman" w:hAnsi="Times New Roman"/>
          <w:sz w:val="28"/>
          <w:szCs w:val="28"/>
        </w:rPr>
        <w:t xml:space="preserve">не </w:t>
      </w:r>
      <w:r w:rsidRPr="00624413">
        <w:rPr>
          <w:rFonts w:ascii="Times New Roman" w:hAnsi="Times New Roman"/>
          <w:sz w:val="28"/>
          <w:szCs w:val="28"/>
        </w:rPr>
        <w:t xml:space="preserve">отмечают в качестве препятствия коррупцию, необходимость установления партнерских отношений с органами власти, а также иные препятствия со стороны власти в адрес начинающих и действующих предпринимателей. </w:t>
      </w:r>
    </w:p>
    <w:p w:rsidR="006E6875" w:rsidRPr="00624413" w:rsidRDefault="006E6875" w:rsidP="00CF10AC">
      <w:pPr>
        <w:spacing w:after="12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413">
        <w:rPr>
          <w:rFonts w:ascii="Times New Roman" w:hAnsi="Times New Roman"/>
          <w:sz w:val="28"/>
          <w:szCs w:val="28"/>
        </w:rPr>
        <w:t>Довольно большая часть опрошенных предпринимателей отметила, что не сталкивалась с</w:t>
      </w:r>
      <w:r w:rsidR="00C633DD">
        <w:rPr>
          <w:rFonts w:ascii="Times New Roman" w:hAnsi="Times New Roman"/>
          <w:sz w:val="28"/>
          <w:szCs w:val="28"/>
        </w:rPr>
        <w:t xml:space="preserve"> административными барьерами (80</w:t>
      </w:r>
      <w:r w:rsidRPr="00624413">
        <w:rPr>
          <w:rFonts w:ascii="Times New Roman" w:hAnsi="Times New Roman"/>
          <w:sz w:val="28"/>
          <w:szCs w:val="28"/>
        </w:rPr>
        <w:t xml:space="preserve">%). </w:t>
      </w:r>
    </w:p>
    <w:p w:rsidR="004C3CF7" w:rsidRDefault="006E6875" w:rsidP="00CF10AC">
      <w:pPr>
        <w:spacing w:after="12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7B35">
        <w:rPr>
          <w:rFonts w:ascii="Times New Roman" w:hAnsi="Times New Roman"/>
          <w:sz w:val="28"/>
          <w:szCs w:val="28"/>
        </w:rPr>
        <w:t xml:space="preserve">Наиболее предпочтительной сферой бизнеса </w:t>
      </w:r>
      <w:r w:rsidR="004C3CF7">
        <w:rPr>
          <w:rFonts w:ascii="Times New Roman" w:hAnsi="Times New Roman"/>
          <w:sz w:val="28"/>
          <w:szCs w:val="28"/>
        </w:rPr>
        <w:t xml:space="preserve">является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7B35">
        <w:rPr>
          <w:rFonts w:ascii="Times New Roman" w:hAnsi="Times New Roman"/>
          <w:sz w:val="28"/>
          <w:szCs w:val="28"/>
        </w:rPr>
        <w:t xml:space="preserve">торговля. </w:t>
      </w:r>
    </w:p>
    <w:p w:rsidR="004C3CF7" w:rsidRDefault="006E6875" w:rsidP="00CF10AC">
      <w:pPr>
        <w:spacing w:after="12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7B35">
        <w:rPr>
          <w:rFonts w:ascii="Times New Roman" w:hAnsi="Times New Roman"/>
          <w:sz w:val="28"/>
          <w:szCs w:val="28"/>
        </w:rPr>
        <w:t xml:space="preserve">Оценка доступности ведения и открытия своего дела </w:t>
      </w:r>
      <w:r w:rsidR="004C3CF7">
        <w:rPr>
          <w:rFonts w:ascii="Times New Roman" w:hAnsi="Times New Roman"/>
          <w:sz w:val="28"/>
          <w:szCs w:val="28"/>
        </w:rPr>
        <w:t>показала, что открытие бизнеса более затруднительно, чем его дальнейшее ведение.</w:t>
      </w:r>
    </w:p>
    <w:p w:rsidR="004C3CF7" w:rsidRDefault="004C3CF7" w:rsidP="00CF10AC">
      <w:pPr>
        <w:spacing w:after="12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E6875">
        <w:rPr>
          <w:rFonts w:ascii="Times New Roman" w:hAnsi="Times New Roman"/>
          <w:sz w:val="28"/>
          <w:szCs w:val="28"/>
        </w:rPr>
        <w:t>Как г</w:t>
      </w:r>
      <w:r w:rsidR="006E6875" w:rsidRPr="00247B35">
        <w:rPr>
          <w:rFonts w:ascii="Times New Roman" w:hAnsi="Times New Roman"/>
          <w:sz w:val="28"/>
          <w:szCs w:val="28"/>
        </w:rPr>
        <w:t>лавны</w:t>
      </w:r>
      <w:r w:rsidR="006E6875">
        <w:rPr>
          <w:rFonts w:ascii="Times New Roman" w:hAnsi="Times New Roman"/>
          <w:sz w:val="28"/>
          <w:szCs w:val="28"/>
        </w:rPr>
        <w:t>й</w:t>
      </w:r>
      <w:r w:rsidR="006E6875" w:rsidRPr="00247B35">
        <w:rPr>
          <w:rFonts w:ascii="Times New Roman" w:hAnsi="Times New Roman"/>
          <w:sz w:val="28"/>
          <w:szCs w:val="28"/>
        </w:rPr>
        <w:t xml:space="preserve"> барьер</w:t>
      </w:r>
      <w:r w:rsidR="006E6875">
        <w:rPr>
          <w:rFonts w:ascii="Times New Roman" w:hAnsi="Times New Roman"/>
          <w:sz w:val="28"/>
          <w:szCs w:val="28"/>
        </w:rPr>
        <w:t xml:space="preserve"> </w:t>
      </w:r>
      <w:r w:rsidR="006E6875" w:rsidRPr="00247B35">
        <w:rPr>
          <w:rFonts w:ascii="Times New Roman" w:hAnsi="Times New Roman"/>
          <w:sz w:val="28"/>
          <w:szCs w:val="28"/>
        </w:rPr>
        <w:t xml:space="preserve">на пути открытия своего дела опрошенные жители </w:t>
      </w:r>
      <w:r w:rsidR="006E6875">
        <w:rPr>
          <w:rFonts w:ascii="Times New Roman" w:hAnsi="Times New Roman"/>
          <w:sz w:val="28"/>
          <w:szCs w:val="28"/>
        </w:rPr>
        <w:t>воспринимают</w:t>
      </w:r>
      <w:r w:rsidR="006E6875" w:rsidRPr="00247B35">
        <w:rPr>
          <w:rFonts w:ascii="Times New Roman" w:hAnsi="Times New Roman"/>
          <w:sz w:val="28"/>
          <w:szCs w:val="28"/>
        </w:rPr>
        <w:t xml:space="preserve"> недостат</w:t>
      </w:r>
      <w:r w:rsidR="006E6875">
        <w:rPr>
          <w:rFonts w:ascii="Times New Roman" w:hAnsi="Times New Roman"/>
          <w:sz w:val="28"/>
          <w:szCs w:val="28"/>
        </w:rPr>
        <w:t>ок</w:t>
      </w:r>
      <w:r w:rsidR="006E6875" w:rsidRPr="00247B35">
        <w:rPr>
          <w:rFonts w:ascii="Times New Roman" w:hAnsi="Times New Roman"/>
          <w:sz w:val="28"/>
          <w:szCs w:val="28"/>
        </w:rPr>
        <w:t xml:space="preserve"> средств, отсутствие первоначального капитала</w:t>
      </w:r>
      <w:r>
        <w:rPr>
          <w:rFonts w:ascii="Times New Roman" w:hAnsi="Times New Roman"/>
          <w:sz w:val="28"/>
          <w:szCs w:val="28"/>
        </w:rPr>
        <w:t>.</w:t>
      </w:r>
    </w:p>
    <w:p w:rsidR="006E6875" w:rsidRPr="009908BB" w:rsidRDefault="00242184" w:rsidP="00242184">
      <w:pPr>
        <w:spacing w:before="120" w:after="120" w:line="288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3.2. </w:t>
      </w:r>
      <w:r w:rsidR="006E6875" w:rsidRPr="00624413">
        <w:rPr>
          <w:rFonts w:ascii="Times New Roman" w:hAnsi="Times New Roman"/>
          <w:b/>
          <w:bCs/>
          <w:sz w:val="28"/>
          <w:szCs w:val="28"/>
        </w:rPr>
        <w:t>Результаты проведенного ежегодного мониторинга удовлетворенности потребителей качеством товаров, работ и услуг на товарных рынках и состоянием ценовой конкуренции.</w:t>
      </w:r>
    </w:p>
    <w:p w:rsidR="004C3CF7" w:rsidRDefault="004C3CF7" w:rsidP="004C3CF7">
      <w:pPr>
        <w:spacing w:before="120" w:after="120" w:line="288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</w:t>
      </w:r>
      <w:r w:rsidRPr="004C3CF7">
        <w:rPr>
          <w:rFonts w:ascii="Times New Roman" w:hAnsi="Times New Roman"/>
          <w:bCs/>
          <w:sz w:val="28"/>
          <w:szCs w:val="28"/>
        </w:rPr>
        <w:t>Мониторинг удовлетворенности потребителей качеством товаров, работ и услуг на товарных рынках и</w:t>
      </w:r>
      <w:r>
        <w:rPr>
          <w:rFonts w:ascii="Times New Roman" w:hAnsi="Times New Roman"/>
          <w:bCs/>
          <w:sz w:val="28"/>
          <w:szCs w:val="28"/>
        </w:rPr>
        <w:t xml:space="preserve"> состоянием ценовой конкуренции </w:t>
      </w:r>
      <w:r w:rsidRPr="00624413">
        <w:rPr>
          <w:rFonts w:ascii="Times New Roman" w:hAnsi="Times New Roman"/>
          <w:sz w:val="28"/>
          <w:szCs w:val="28"/>
        </w:rPr>
        <w:t xml:space="preserve">проводится  в форме </w:t>
      </w:r>
      <w:r>
        <w:rPr>
          <w:rFonts w:ascii="Times New Roman" w:hAnsi="Times New Roman"/>
          <w:sz w:val="28"/>
          <w:szCs w:val="28"/>
        </w:rPr>
        <w:t xml:space="preserve">анкетирования </w:t>
      </w:r>
      <w:r w:rsidRPr="00624413">
        <w:rPr>
          <w:rFonts w:ascii="Times New Roman" w:hAnsi="Times New Roman"/>
          <w:sz w:val="28"/>
          <w:szCs w:val="28"/>
        </w:rPr>
        <w:t>с 20</w:t>
      </w:r>
      <w:r>
        <w:rPr>
          <w:rFonts w:ascii="Times New Roman" w:hAnsi="Times New Roman"/>
          <w:sz w:val="28"/>
          <w:szCs w:val="28"/>
        </w:rPr>
        <w:t xml:space="preserve"> потребителями</w:t>
      </w:r>
      <w:r w:rsidRPr="00624413">
        <w:rPr>
          <w:rFonts w:ascii="Times New Roman" w:hAnsi="Times New Roman"/>
          <w:sz w:val="28"/>
          <w:szCs w:val="28"/>
        </w:rPr>
        <w:t>.</w:t>
      </w:r>
    </w:p>
    <w:p w:rsidR="006E6875" w:rsidRPr="009A3E07" w:rsidRDefault="006E6875" w:rsidP="00CF10AC">
      <w:pPr>
        <w:spacing w:after="12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3E07">
        <w:rPr>
          <w:rFonts w:ascii="Times New Roman" w:hAnsi="Times New Roman"/>
          <w:iCs/>
          <w:sz w:val="28"/>
          <w:szCs w:val="28"/>
        </w:rPr>
        <w:t>В собранном м</w:t>
      </w:r>
      <w:r w:rsidR="00E43799" w:rsidRPr="009A3E07">
        <w:rPr>
          <w:rFonts w:ascii="Times New Roman" w:hAnsi="Times New Roman"/>
          <w:iCs/>
          <w:sz w:val="28"/>
          <w:szCs w:val="28"/>
        </w:rPr>
        <w:t>ассиве доля мужчин составляет 15</w:t>
      </w:r>
      <w:r w:rsidR="009A3E07" w:rsidRPr="009A3E07">
        <w:rPr>
          <w:rFonts w:ascii="Times New Roman" w:hAnsi="Times New Roman"/>
          <w:iCs/>
          <w:sz w:val="28"/>
          <w:szCs w:val="28"/>
        </w:rPr>
        <w:t>%, доля женщин - 85%; по социальному статусу 90</w:t>
      </w:r>
      <w:r w:rsidRPr="009A3E07">
        <w:rPr>
          <w:rFonts w:ascii="Times New Roman" w:hAnsi="Times New Roman"/>
          <w:iCs/>
          <w:sz w:val="28"/>
          <w:szCs w:val="28"/>
        </w:rPr>
        <w:t>% респондентов отно</w:t>
      </w:r>
      <w:r w:rsidR="009A3E07" w:rsidRPr="009A3E07">
        <w:rPr>
          <w:rFonts w:ascii="Times New Roman" w:hAnsi="Times New Roman"/>
          <w:iCs/>
          <w:sz w:val="28"/>
          <w:szCs w:val="28"/>
        </w:rPr>
        <w:t>сится к работающему населению, 10</w:t>
      </w:r>
      <w:r w:rsidRPr="009A3E07">
        <w:rPr>
          <w:rFonts w:ascii="Times New Roman" w:hAnsi="Times New Roman"/>
          <w:iCs/>
          <w:sz w:val="28"/>
          <w:szCs w:val="28"/>
        </w:rPr>
        <w:t xml:space="preserve">% составляют пенсионеры. </w:t>
      </w:r>
    </w:p>
    <w:p w:rsidR="006E6875" w:rsidRDefault="006E6875" w:rsidP="00CF10AC">
      <w:pPr>
        <w:spacing w:after="12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3E07">
        <w:rPr>
          <w:rFonts w:ascii="Times New Roman" w:hAnsi="Times New Roman"/>
          <w:sz w:val="28"/>
          <w:szCs w:val="28"/>
        </w:rPr>
        <w:t>Основной тенденцией последних трех лет</w:t>
      </w:r>
      <w:r w:rsidRPr="00624413">
        <w:rPr>
          <w:rFonts w:ascii="Times New Roman" w:hAnsi="Times New Roman"/>
          <w:sz w:val="28"/>
          <w:szCs w:val="28"/>
        </w:rPr>
        <w:t xml:space="preserve"> развития экономической конкуренции в Нижегородской области является рост недовольства населением уровнем цен на широкий круг товаров и 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4413">
        <w:rPr>
          <w:rFonts w:ascii="Times New Roman" w:hAnsi="Times New Roman"/>
          <w:sz w:val="28"/>
          <w:szCs w:val="28"/>
        </w:rPr>
        <w:t>.</w:t>
      </w:r>
    </w:p>
    <w:p w:rsidR="006E6875" w:rsidRDefault="006E6875" w:rsidP="00CF10AC">
      <w:pPr>
        <w:spacing w:after="12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413">
        <w:rPr>
          <w:rFonts w:ascii="Times New Roman" w:hAnsi="Times New Roman"/>
          <w:sz w:val="28"/>
          <w:szCs w:val="28"/>
        </w:rPr>
        <w:t xml:space="preserve"> </w:t>
      </w:r>
      <w:r w:rsidRPr="009A3E07">
        <w:rPr>
          <w:rFonts w:ascii="Times New Roman" w:hAnsi="Times New Roman"/>
          <w:sz w:val="28"/>
          <w:szCs w:val="28"/>
        </w:rPr>
        <w:t>В первую очередь респонденты не удовлетворены уровнем цен на следующие товары</w:t>
      </w:r>
      <w:r w:rsidR="009A3E07" w:rsidRPr="009A3E07">
        <w:rPr>
          <w:rFonts w:ascii="Times New Roman" w:hAnsi="Times New Roman"/>
          <w:sz w:val="28"/>
          <w:szCs w:val="28"/>
        </w:rPr>
        <w:t xml:space="preserve"> и услуги: топливо (90</w:t>
      </w:r>
      <w:r w:rsidRPr="009A3E07">
        <w:rPr>
          <w:rFonts w:ascii="Times New Roman" w:hAnsi="Times New Roman"/>
          <w:sz w:val="28"/>
          <w:szCs w:val="28"/>
        </w:rPr>
        <w:t>%), стоматологические услуги (</w:t>
      </w:r>
      <w:r w:rsidR="009A3E07" w:rsidRPr="009A3E07">
        <w:rPr>
          <w:rFonts w:ascii="Times New Roman" w:hAnsi="Times New Roman"/>
          <w:sz w:val="28"/>
          <w:szCs w:val="28"/>
        </w:rPr>
        <w:t>90%), лекарства (90</w:t>
      </w:r>
      <w:r w:rsidRPr="009A3E07">
        <w:rPr>
          <w:rFonts w:ascii="Times New Roman" w:hAnsi="Times New Roman"/>
          <w:sz w:val="28"/>
          <w:szCs w:val="28"/>
        </w:rPr>
        <w:t xml:space="preserve">%), </w:t>
      </w:r>
      <w:r w:rsidR="009A3E07" w:rsidRPr="009A3E07">
        <w:rPr>
          <w:rFonts w:ascii="Times New Roman" w:hAnsi="Times New Roman"/>
          <w:sz w:val="28"/>
          <w:szCs w:val="28"/>
        </w:rPr>
        <w:t>строительство (по 75</w:t>
      </w:r>
      <w:r w:rsidRPr="009A3E07">
        <w:rPr>
          <w:rFonts w:ascii="Times New Roman" w:hAnsi="Times New Roman"/>
          <w:sz w:val="28"/>
          <w:szCs w:val="28"/>
        </w:rPr>
        <w:t>%).</w:t>
      </w:r>
    </w:p>
    <w:p w:rsidR="006E6875" w:rsidRPr="009A3E07" w:rsidRDefault="006E6875" w:rsidP="00CF10AC">
      <w:pPr>
        <w:spacing w:after="12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3E07">
        <w:rPr>
          <w:rFonts w:ascii="Times New Roman" w:hAnsi="Times New Roman"/>
          <w:sz w:val="28"/>
          <w:szCs w:val="28"/>
        </w:rPr>
        <w:t xml:space="preserve">Также за 2016 год существенно изменилась оценка стоимости транспортных услуг – рост недовольных составил около 20%. </w:t>
      </w:r>
    </w:p>
    <w:p w:rsidR="009A3E07" w:rsidRPr="009A3E07" w:rsidRDefault="009A3E07" w:rsidP="00CF10AC">
      <w:pPr>
        <w:spacing w:after="12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3E07">
        <w:rPr>
          <w:rFonts w:ascii="Times New Roman" w:hAnsi="Times New Roman"/>
          <w:sz w:val="28"/>
          <w:szCs w:val="28"/>
        </w:rPr>
        <w:t xml:space="preserve">Частично </w:t>
      </w:r>
      <w:r w:rsidR="006E6875" w:rsidRPr="009A3E07">
        <w:rPr>
          <w:rFonts w:ascii="Times New Roman" w:hAnsi="Times New Roman"/>
          <w:sz w:val="28"/>
          <w:szCs w:val="28"/>
        </w:rPr>
        <w:t xml:space="preserve">подвергались критике цены </w:t>
      </w:r>
      <w:r w:rsidRPr="009A3E07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услуги дошкольного образования.</w:t>
      </w:r>
    </w:p>
    <w:p w:rsidR="006E6875" w:rsidRPr="00624413" w:rsidRDefault="006E6875" w:rsidP="00CF10AC">
      <w:pPr>
        <w:spacing w:after="12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413">
        <w:rPr>
          <w:rFonts w:ascii="Times New Roman" w:hAnsi="Times New Roman"/>
          <w:sz w:val="28"/>
          <w:szCs w:val="28"/>
        </w:rPr>
        <w:lastRenderedPageBreak/>
        <w:t>На фоне роста недовольства</w:t>
      </w:r>
      <w:r w:rsidR="002D3B8E">
        <w:rPr>
          <w:rFonts w:ascii="Times New Roman" w:hAnsi="Times New Roman"/>
          <w:sz w:val="28"/>
          <w:szCs w:val="28"/>
        </w:rPr>
        <w:t xml:space="preserve"> ценами на рынке товаров и услуг</w:t>
      </w:r>
      <w:r w:rsidRPr="00624413">
        <w:rPr>
          <w:rFonts w:ascii="Times New Roman" w:hAnsi="Times New Roman"/>
          <w:sz w:val="28"/>
          <w:szCs w:val="28"/>
        </w:rPr>
        <w:t xml:space="preserve"> наблюдается </w:t>
      </w:r>
      <w:r w:rsidR="009A3E07">
        <w:rPr>
          <w:rFonts w:ascii="Times New Roman" w:hAnsi="Times New Roman"/>
          <w:sz w:val="28"/>
          <w:szCs w:val="28"/>
        </w:rPr>
        <w:t>частичная критика</w:t>
      </w:r>
      <w:r w:rsidRPr="00624413">
        <w:rPr>
          <w:rFonts w:ascii="Times New Roman" w:hAnsi="Times New Roman"/>
          <w:sz w:val="28"/>
          <w:szCs w:val="28"/>
        </w:rPr>
        <w:t xml:space="preserve"> их качества.</w:t>
      </w:r>
      <w:r w:rsidR="009A3E07">
        <w:rPr>
          <w:rFonts w:ascii="Times New Roman" w:hAnsi="Times New Roman"/>
          <w:sz w:val="28"/>
          <w:szCs w:val="28"/>
        </w:rPr>
        <w:t xml:space="preserve"> </w:t>
      </w:r>
      <w:r w:rsidRPr="00624413">
        <w:rPr>
          <w:rFonts w:ascii="Times New Roman" w:hAnsi="Times New Roman"/>
          <w:sz w:val="28"/>
          <w:szCs w:val="28"/>
        </w:rPr>
        <w:t xml:space="preserve">В целом, удовлетворенность качеством приобретаемого товара или услуги во многом носит ситуативный характер:  большинство потребителей время от времени довольно качеством тех товаров, услуг и работ, которые представлены на рынке. </w:t>
      </w:r>
    </w:p>
    <w:p w:rsidR="006E6875" w:rsidRPr="00624413" w:rsidRDefault="006E6875" w:rsidP="00CF10AC">
      <w:pPr>
        <w:spacing w:before="120" w:after="12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4413">
        <w:rPr>
          <w:rFonts w:ascii="Times New Roman" w:hAnsi="Times New Roman"/>
          <w:sz w:val="28"/>
          <w:szCs w:val="28"/>
        </w:rPr>
        <w:t>Возможность приобрести желаемый товар или услугу также стала зависеть от ситуации: в основном потребители довольны стабильно</w:t>
      </w:r>
      <w:r>
        <w:rPr>
          <w:rFonts w:ascii="Times New Roman" w:hAnsi="Times New Roman"/>
          <w:sz w:val="28"/>
          <w:szCs w:val="28"/>
        </w:rPr>
        <w:t>стью наличия товара или услуги</w:t>
      </w:r>
      <w:r w:rsidRPr="00624413">
        <w:rPr>
          <w:rFonts w:ascii="Times New Roman" w:hAnsi="Times New Roman"/>
          <w:sz w:val="28"/>
          <w:szCs w:val="28"/>
        </w:rPr>
        <w:t xml:space="preserve">. </w:t>
      </w:r>
    </w:p>
    <w:p w:rsidR="006E6875" w:rsidRDefault="006E6875" w:rsidP="00CF10AC">
      <w:pPr>
        <w:spacing w:after="12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413">
        <w:rPr>
          <w:rFonts w:ascii="Times New Roman" w:hAnsi="Times New Roman"/>
          <w:sz w:val="28"/>
          <w:szCs w:val="28"/>
        </w:rPr>
        <w:t xml:space="preserve">Ассортимент предлагаемых на рынке товаров и услуг </w:t>
      </w:r>
      <w:r w:rsidR="009A3E07">
        <w:rPr>
          <w:rFonts w:ascii="Times New Roman" w:hAnsi="Times New Roman"/>
          <w:sz w:val="28"/>
          <w:szCs w:val="28"/>
        </w:rPr>
        <w:t>в целом устраи</w:t>
      </w:r>
      <w:r w:rsidR="002D3B8E">
        <w:rPr>
          <w:rFonts w:ascii="Times New Roman" w:hAnsi="Times New Roman"/>
          <w:sz w:val="28"/>
          <w:szCs w:val="28"/>
        </w:rPr>
        <w:t xml:space="preserve">вает </w:t>
      </w:r>
      <w:r w:rsidRPr="00624413">
        <w:rPr>
          <w:rFonts w:ascii="Times New Roman" w:hAnsi="Times New Roman"/>
          <w:sz w:val="28"/>
          <w:szCs w:val="28"/>
        </w:rPr>
        <w:t>респондентов по широкому кругу товаров.</w:t>
      </w:r>
      <w:r w:rsidR="009A3E07">
        <w:rPr>
          <w:rFonts w:ascii="Times New Roman" w:hAnsi="Times New Roman"/>
          <w:sz w:val="28"/>
          <w:szCs w:val="28"/>
        </w:rPr>
        <w:t xml:space="preserve"> Однако выбор отсутствует на рынке сотовой связи и гостиничных услуг.</w:t>
      </w:r>
    </w:p>
    <w:p w:rsidR="00CF10AC" w:rsidRPr="00CF10AC" w:rsidRDefault="006E6875" w:rsidP="00CF10AC">
      <w:pPr>
        <w:spacing w:after="120" w:line="288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A3E07">
        <w:rPr>
          <w:rFonts w:ascii="Times New Roman" w:hAnsi="Times New Roman"/>
          <w:sz w:val="28"/>
          <w:szCs w:val="28"/>
        </w:rPr>
        <w:t>По мнению опрошенных</w:t>
      </w:r>
      <w:r w:rsidR="002F7D1B">
        <w:rPr>
          <w:rFonts w:ascii="Times New Roman" w:hAnsi="Times New Roman"/>
          <w:sz w:val="28"/>
          <w:szCs w:val="28"/>
        </w:rPr>
        <w:t xml:space="preserve"> </w:t>
      </w:r>
      <w:r w:rsidRPr="009A3E07">
        <w:rPr>
          <w:rFonts w:ascii="Times New Roman" w:hAnsi="Times New Roman"/>
          <w:sz w:val="28"/>
          <w:szCs w:val="28"/>
        </w:rPr>
        <w:t xml:space="preserve">число организаций на рыке продуктов питания </w:t>
      </w:r>
      <w:r w:rsidRPr="002F7D1B">
        <w:rPr>
          <w:rFonts w:ascii="Times New Roman" w:hAnsi="Times New Roman"/>
          <w:sz w:val="28"/>
          <w:szCs w:val="28"/>
        </w:rPr>
        <w:t xml:space="preserve">увеличилось.  Тоже касается и рынка одежды и обуви, бытовой техники и других сегментов рынка. </w:t>
      </w:r>
    </w:p>
    <w:p w:rsidR="006E6875" w:rsidRDefault="002F7D1B" w:rsidP="00CF10AC">
      <w:pPr>
        <w:spacing w:after="12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="006E6875" w:rsidRPr="00247B35">
        <w:rPr>
          <w:rFonts w:ascii="Times New Roman" w:hAnsi="Times New Roman"/>
          <w:sz w:val="28"/>
          <w:szCs w:val="28"/>
        </w:rPr>
        <w:t>ители считают избыточ</w:t>
      </w:r>
      <w:r>
        <w:rPr>
          <w:rFonts w:ascii="Times New Roman" w:hAnsi="Times New Roman"/>
          <w:sz w:val="28"/>
          <w:szCs w:val="28"/>
        </w:rPr>
        <w:t>ным число продуктовых магазинов.</w:t>
      </w:r>
      <w:r w:rsidR="006E6875" w:rsidRPr="00247B35">
        <w:rPr>
          <w:rFonts w:ascii="Times New Roman" w:hAnsi="Times New Roman"/>
          <w:sz w:val="28"/>
          <w:szCs w:val="28"/>
        </w:rPr>
        <w:t xml:space="preserve"> По мнению опрошенных, на рынке недостаточно организаций, предоставляющих услуги </w:t>
      </w:r>
      <w:r>
        <w:rPr>
          <w:rFonts w:ascii="Times New Roman" w:hAnsi="Times New Roman"/>
          <w:sz w:val="28"/>
          <w:szCs w:val="28"/>
        </w:rPr>
        <w:t xml:space="preserve">дополнительного образования </w:t>
      </w:r>
      <w:r w:rsidR="006E6875" w:rsidRPr="00247B35">
        <w:rPr>
          <w:rFonts w:ascii="Times New Roman" w:hAnsi="Times New Roman"/>
          <w:sz w:val="28"/>
          <w:szCs w:val="28"/>
        </w:rPr>
        <w:t>для детей, услуги по уходу за детьми</w:t>
      </w:r>
      <w:r>
        <w:rPr>
          <w:rFonts w:ascii="Times New Roman" w:hAnsi="Times New Roman"/>
          <w:sz w:val="28"/>
          <w:szCs w:val="28"/>
        </w:rPr>
        <w:t xml:space="preserve"> с ограниченными возможностями, услуги социального обслуживания населения, услуги по управлению многоквартирными домами, предоставления услуг водоснабжения, электроснабжения, теплоснабжения, запасных частей для автомобилей и услуг по строительству.</w:t>
      </w:r>
    </w:p>
    <w:p w:rsidR="00CF10AC" w:rsidRPr="00CF10AC" w:rsidRDefault="006E6875" w:rsidP="00CF10AC">
      <w:pPr>
        <w:spacing w:before="120" w:after="120" w:line="288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624413">
        <w:rPr>
          <w:rFonts w:ascii="Times New Roman" w:hAnsi="Times New Roman"/>
          <w:sz w:val="28"/>
          <w:szCs w:val="28"/>
        </w:rPr>
        <w:t>Наиболее действенными мерами, способствующими развитию конкурентной среды в р</w:t>
      </w:r>
      <w:r w:rsidR="002F7D1B">
        <w:rPr>
          <w:rFonts w:ascii="Times New Roman" w:hAnsi="Times New Roman"/>
          <w:sz w:val="28"/>
          <w:szCs w:val="28"/>
        </w:rPr>
        <w:t>айоне</w:t>
      </w:r>
      <w:r w:rsidRPr="00624413">
        <w:rPr>
          <w:rFonts w:ascii="Times New Roman" w:hAnsi="Times New Roman"/>
          <w:sz w:val="28"/>
          <w:szCs w:val="28"/>
        </w:rPr>
        <w:t>, жители</w:t>
      </w:r>
      <w:r>
        <w:rPr>
          <w:rFonts w:ascii="Times New Roman" w:hAnsi="Times New Roman"/>
          <w:sz w:val="28"/>
          <w:szCs w:val="28"/>
        </w:rPr>
        <w:t xml:space="preserve">, как потребители работ и услуг, как и в предыдущие годы, </w:t>
      </w:r>
      <w:r w:rsidRPr="00624413">
        <w:rPr>
          <w:rFonts w:ascii="Times New Roman" w:hAnsi="Times New Roman"/>
          <w:sz w:val="28"/>
          <w:szCs w:val="28"/>
        </w:rPr>
        <w:t xml:space="preserve"> считают</w:t>
      </w:r>
      <w:r>
        <w:rPr>
          <w:rFonts w:ascii="Times New Roman" w:hAnsi="Times New Roman"/>
          <w:sz w:val="28"/>
          <w:szCs w:val="28"/>
        </w:rPr>
        <w:t>:</w:t>
      </w:r>
      <w:r w:rsidRPr="00624413">
        <w:rPr>
          <w:rFonts w:ascii="Times New Roman" w:hAnsi="Times New Roman"/>
          <w:sz w:val="28"/>
          <w:szCs w:val="28"/>
        </w:rPr>
        <w:t xml:space="preserve"> контроль над ростом цен и качеством продукции. </w:t>
      </w:r>
    </w:p>
    <w:p w:rsidR="006E6875" w:rsidRPr="00624413" w:rsidRDefault="00102508" w:rsidP="00CF10AC">
      <w:pPr>
        <w:spacing w:after="120" w:line="288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3.</w:t>
      </w:r>
      <w:r w:rsidR="006E6875" w:rsidRPr="00C17183">
        <w:rPr>
          <w:rFonts w:ascii="Times New Roman" w:hAnsi="Times New Roman"/>
          <w:b/>
          <w:bCs/>
          <w:color w:val="000000"/>
          <w:sz w:val="28"/>
          <w:szCs w:val="28"/>
        </w:rPr>
        <w:t>3.</w:t>
      </w:r>
      <w:r w:rsidR="006E6875" w:rsidRPr="00C17183">
        <w:rPr>
          <w:rFonts w:ascii="Times New Roman" w:hAnsi="Times New Roman"/>
          <w:b/>
          <w:bCs/>
          <w:sz w:val="28"/>
          <w:szCs w:val="28"/>
        </w:rPr>
        <w:t xml:space="preserve"> Результаты проведенного ежегодного мониторинга удовлетворенности субъектов предпринимательской деятельности и потребителей товаров, работ и услуг качеством официальной информации о состоянии конкурентной среды на рынках товаров, работ и услуг и деятельности по содействию развитию конкуренции, размещаемой уполномоченным органом.</w:t>
      </w:r>
    </w:p>
    <w:p w:rsidR="006E6875" w:rsidRPr="00624413" w:rsidRDefault="006E6875" w:rsidP="00CF10AC">
      <w:pPr>
        <w:pStyle w:val="a6"/>
        <w:spacing w:after="12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413">
        <w:rPr>
          <w:rFonts w:ascii="Times New Roman" w:hAnsi="Times New Roman" w:cs="Times New Roman"/>
          <w:sz w:val="28"/>
          <w:szCs w:val="28"/>
        </w:rPr>
        <w:t xml:space="preserve">Размещение в открытом доступе официальной информации о состоянии конкурентной среды является базовой и важной частью информирования общественности. Такая информация воспринимается обществом на данном этапе скорее позитивно, как в аспекте доступности, так </w:t>
      </w:r>
      <w:r w:rsidRPr="00624413">
        <w:rPr>
          <w:rFonts w:ascii="Times New Roman" w:hAnsi="Times New Roman" w:cs="Times New Roman"/>
          <w:sz w:val="28"/>
          <w:szCs w:val="28"/>
        </w:rPr>
        <w:lastRenderedPageBreak/>
        <w:t>и понятности,  а также удобства получения. По всем трем аспектам уровен</w:t>
      </w:r>
      <w:r w:rsidR="002639DA">
        <w:rPr>
          <w:rFonts w:ascii="Times New Roman" w:hAnsi="Times New Roman" w:cs="Times New Roman"/>
          <w:sz w:val="28"/>
          <w:szCs w:val="28"/>
        </w:rPr>
        <w:t>ь удовлетворенности достигает 95%</w:t>
      </w:r>
      <w:r w:rsidRPr="006244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6875" w:rsidRPr="00624413" w:rsidRDefault="006E6875" w:rsidP="00CF10AC">
      <w:pPr>
        <w:pStyle w:val="a6"/>
        <w:spacing w:after="12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413">
        <w:rPr>
          <w:rFonts w:ascii="Times New Roman" w:hAnsi="Times New Roman" w:cs="Times New Roman"/>
          <w:sz w:val="28"/>
          <w:szCs w:val="28"/>
        </w:rPr>
        <w:t xml:space="preserve">Источники получения населением информации о состоянии конкуренции достаточно разнообразны. </w:t>
      </w:r>
      <w:r w:rsidR="002639DA">
        <w:rPr>
          <w:rFonts w:ascii="Times New Roman" w:hAnsi="Times New Roman" w:cs="Times New Roman"/>
          <w:sz w:val="28"/>
          <w:szCs w:val="28"/>
        </w:rPr>
        <w:t>П</w:t>
      </w:r>
      <w:r w:rsidRPr="00624413">
        <w:rPr>
          <w:rFonts w:ascii="Times New Roman" w:hAnsi="Times New Roman" w:cs="Times New Roman"/>
          <w:sz w:val="28"/>
          <w:szCs w:val="28"/>
        </w:rPr>
        <w:t xml:space="preserve">о популярности лидируют районные отделы по </w:t>
      </w:r>
      <w:r w:rsidR="002639DA">
        <w:rPr>
          <w:rFonts w:ascii="Times New Roman" w:hAnsi="Times New Roman" w:cs="Times New Roman"/>
          <w:sz w:val="28"/>
          <w:szCs w:val="28"/>
        </w:rPr>
        <w:t>развитию предпринимательства (95</w:t>
      </w:r>
      <w:r w:rsidRPr="00624413">
        <w:rPr>
          <w:rFonts w:ascii="Times New Roman" w:hAnsi="Times New Roman" w:cs="Times New Roman"/>
          <w:sz w:val="28"/>
          <w:szCs w:val="28"/>
        </w:rPr>
        <w:t xml:space="preserve">%), со значительным отрывом за ними следуют районные комитеты по защите прав потребителей (30%) </w:t>
      </w:r>
      <w:r w:rsidR="002639DA">
        <w:rPr>
          <w:rFonts w:ascii="Times New Roman" w:hAnsi="Times New Roman" w:cs="Times New Roman"/>
          <w:sz w:val="28"/>
          <w:szCs w:val="28"/>
        </w:rPr>
        <w:t>.</w:t>
      </w:r>
    </w:p>
    <w:p w:rsidR="006E6875" w:rsidRPr="00624413" w:rsidRDefault="002639DA" w:rsidP="00CF10AC">
      <w:pPr>
        <w:pStyle w:val="a6"/>
        <w:spacing w:after="12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E6875" w:rsidRPr="00624413">
        <w:rPr>
          <w:rFonts w:ascii="Times New Roman" w:hAnsi="Times New Roman" w:cs="Times New Roman"/>
          <w:sz w:val="28"/>
          <w:szCs w:val="28"/>
        </w:rPr>
        <w:t xml:space="preserve">бщественные организации предпринимателей в качестве источников информации о развитии конкуренции воспринимаются относительно редко. </w:t>
      </w:r>
    </w:p>
    <w:p w:rsidR="006E6875" w:rsidRPr="00624413" w:rsidRDefault="006E6875" w:rsidP="00CF10AC">
      <w:pPr>
        <w:pStyle w:val="a6"/>
        <w:spacing w:after="12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413">
        <w:rPr>
          <w:rFonts w:ascii="Times New Roman" w:hAnsi="Times New Roman" w:cs="Times New Roman"/>
          <w:sz w:val="28"/>
          <w:szCs w:val="28"/>
        </w:rPr>
        <w:t xml:space="preserve">Что касается </w:t>
      </w:r>
      <w:proofErr w:type="spellStart"/>
      <w:r w:rsidRPr="00624413">
        <w:rPr>
          <w:rFonts w:ascii="Times New Roman" w:hAnsi="Times New Roman" w:cs="Times New Roman"/>
          <w:sz w:val="28"/>
          <w:szCs w:val="28"/>
        </w:rPr>
        <w:t>медийных</w:t>
      </w:r>
      <w:proofErr w:type="spellEnd"/>
      <w:r w:rsidRPr="00624413">
        <w:rPr>
          <w:rFonts w:ascii="Times New Roman" w:hAnsi="Times New Roman" w:cs="Times New Roman"/>
          <w:sz w:val="28"/>
          <w:szCs w:val="28"/>
        </w:rPr>
        <w:t xml:space="preserve"> источников информации, то здесь безусловно</w:t>
      </w:r>
      <w:r w:rsidR="002639DA">
        <w:rPr>
          <w:rFonts w:ascii="Times New Roman" w:hAnsi="Times New Roman" w:cs="Times New Roman"/>
          <w:sz w:val="28"/>
          <w:szCs w:val="28"/>
        </w:rPr>
        <w:t>е лидерство официальному сайту Администрации района</w:t>
      </w:r>
      <w:r w:rsidRPr="00624413">
        <w:rPr>
          <w:rFonts w:ascii="Times New Roman" w:hAnsi="Times New Roman" w:cs="Times New Roman"/>
          <w:sz w:val="28"/>
          <w:szCs w:val="28"/>
        </w:rPr>
        <w:t>.</w:t>
      </w:r>
    </w:p>
    <w:p w:rsidR="006E6875" w:rsidRPr="00624413" w:rsidRDefault="006E6875" w:rsidP="00CF10AC">
      <w:pPr>
        <w:spacing w:after="120" w:line="288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24413">
        <w:rPr>
          <w:rFonts w:ascii="Times New Roman" w:hAnsi="Times New Roman"/>
          <w:bCs/>
          <w:sz w:val="28"/>
          <w:szCs w:val="28"/>
        </w:rPr>
        <w:t>Большинство опрошенных предпринимателей удовлетворительно оценивают качество информации о состоянии конкурентной среды на рынках товаров, работ, услуг. Из общего числа давших ответ, оценили положительно: ур</w:t>
      </w:r>
      <w:r w:rsidR="002639DA">
        <w:rPr>
          <w:rFonts w:ascii="Times New Roman" w:hAnsi="Times New Roman"/>
          <w:bCs/>
          <w:sz w:val="28"/>
          <w:szCs w:val="28"/>
        </w:rPr>
        <w:t>овень доступности ин</w:t>
      </w:r>
      <w:r w:rsidR="008108FA">
        <w:rPr>
          <w:rFonts w:ascii="Times New Roman" w:hAnsi="Times New Roman"/>
          <w:bCs/>
          <w:sz w:val="28"/>
          <w:szCs w:val="28"/>
        </w:rPr>
        <w:t>формации (95%), её понятность (</w:t>
      </w:r>
      <w:r w:rsidR="002639DA">
        <w:rPr>
          <w:rFonts w:ascii="Times New Roman" w:hAnsi="Times New Roman"/>
          <w:bCs/>
          <w:sz w:val="28"/>
          <w:szCs w:val="28"/>
        </w:rPr>
        <w:t>95%) и удобство получения (90</w:t>
      </w:r>
      <w:r w:rsidRPr="00624413">
        <w:rPr>
          <w:rFonts w:ascii="Times New Roman" w:hAnsi="Times New Roman"/>
          <w:bCs/>
          <w:sz w:val="28"/>
          <w:szCs w:val="28"/>
        </w:rPr>
        <w:t>%).</w:t>
      </w:r>
    </w:p>
    <w:p w:rsidR="006E6875" w:rsidRPr="00624413" w:rsidRDefault="006E6875" w:rsidP="00CF10AC">
      <w:pPr>
        <w:spacing w:after="12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413">
        <w:rPr>
          <w:rFonts w:ascii="Times New Roman" w:hAnsi="Times New Roman"/>
          <w:sz w:val="28"/>
          <w:szCs w:val="28"/>
        </w:rPr>
        <w:t xml:space="preserve">Уровень удовлетворенности субъектов предпринимательской деятельности качеством (уровнем доступности, понятности и удобства получения) официальной информации о состоянии конкурентной среды на рынках товаров, работ и услуг в целом по </w:t>
      </w:r>
      <w:r w:rsidR="002639DA">
        <w:rPr>
          <w:rFonts w:ascii="Times New Roman" w:hAnsi="Times New Roman"/>
          <w:sz w:val="28"/>
          <w:szCs w:val="28"/>
        </w:rPr>
        <w:t xml:space="preserve">Сосновскому району </w:t>
      </w:r>
      <w:r w:rsidRPr="00624413">
        <w:rPr>
          <w:rFonts w:ascii="Times New Roman" w:hAnsi="Times New Roman"/>
          <w:sz w:val="28"/>
          <w:szCs w:val="28"/>
        </w:rPr>
        <w:t xml:space="preserve">Нижегородской области достаточно высок. Однако, существует необходимость в повышении информированности бизнес-сообщества о конкурентной ситуации в </w:t>
      </w:r>
      <w:r w:rsidR="002639DA">
        <w:rPr>
          <w:rFonts w:ascii="Times New Roman" w:hAnsi="Times New Roman"/>
          <w:sz w:val="28"/>
          <w:szCs w:val="28"/>
        </w:rPr>
        <w:t xml:space="preserve">Нижегородской области </w:t>
      </w:r>
      <w:r w:rsidRPr="00624413">
        <w:rPr>
          <w:rFonts w:ascii="Times New Roman" w:hAnsi="Times New Roman"/>
          <w:sz w:val="28"/>
          <w:szCs w:val="28"/>
        </w:rPr>
        <w:t xml:space="preserve">в зависимости от масштабов рынков и отраслевой принадлежности. </w:t>
      </w:r>
    </w:p>
    <w:p w:rsidR="006E6875" w:rsidRPr="00624413" w:rsidRDefault="002639DA" w:rsidP="00CF10AC">
      <w:pPr>
        <w:spacing w:before="120" w:after="12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проводимому опросу</w:t>
      </w:r>
      <w:r w:rsidR="008108FA">
        <w:rPr>
          <w:rFonts w:ascii="Times New Roman" w:hAnsi="Times New Roman"/>
          <w:sz w:val="28"/>
          <w:szCs w:val="28"/>
        </w:rPr>
        <w:t xml:space="preserve"> 95</w:t>
      </w:r>
      <w:r w:rsidR="006E6875" w:rsidRPr="00624413">
        <w:rPr>
          <w:rFonts w:ascii="Times New Roman" w:hAnsi="Times New Roman"/>
          <w:sz w:val="28"/>
          <w:szCs w:val="28"/>
        </w:rPr>
        <w:t>% субъектов предпринимательской деятельности оценили информацию уполномоченного органа по развит</w:t>
      </w:r>
      <w:r w:rsidR="008108FA">
        <w:rPr>
          <w:rFonts w:ascii="Times New Roman" w:hAnsi="Times New Roman"/>
          <w:sz w:val="28"/>
          <w:szCs w:val="28"/>
        </w:rPr>
        <w:t>ию конкуренции как доступную, 95% - как понятную, 90</w:t>
      </w:r>
      <w:r w:rsidR="006E6875" w:rsidRPr="00624413">
        <w:rPr>
          <w:rFonts w:ascii="Times New Roman" w:hAnsi="Times New Roman"/>
          <w:sz w:val="28"/>
          <w:szCs w:val="28"/>
        </w:rPr>
        <w:t>% - удобную для получения. При этом необходимо обратить внимание, что из тех, кто с этим не согласился большая часть и не искали эту информацию ввиду отсутствия необходимости.</w:t>
      </w:r>
    </w:p>
    <w:p w:rsidR="00A012E2" w:rsidRPr="00843E8B" w:rsidRDefault="008108FA" w:rsidP="00CF10AC">
      <w:pPr>
        <w:spacing w:after="120" w:line="288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 w:rsidR="00102508">
        <w:rPr>
          <w:rFonts w:ascii="Times New Roman" w:hAnsi="Times New Roman"/>
          <w:b/>
          <w:color w:val="000000"/>
          <w:sz w:val="28"/>
          <w:szCs w:val="28"/>
        </w:rPr>
        <w:t>3.</w:t>
      </w:r>
      <w:r w:rsidR="00A012E2" w:rsidRPr="00A012E2">
        <w:rPr>
          <w:rFonts w:ascii="Times New Roman" w:hAnsi="Times New Roman"/>
          <w:b/>
          <w:color w:val="000000"/>
          <w:sz w:val="28"/>
          <w:szCs w:val="28"/>
        </w:rPr>
        <w:t>4.</w:t>
      </w:r>
      <w:r w:rsidR="00A012E2" w:rsidRPr="00843E8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012E2" w:rsidRPr="00843E8B">
        <w:rPr>
          <w:rFonts w:ascii="Times New Roman" w:hAnsi="Times New Roman"/>
          <w:b/>
          <w:iCs/>
          <w:color w:val="000000"/>
          <w:sz w:val="28"/>
          <w:szCs w:val="28"/>
        </w:rPr>
        <w:t>Результаты проведенного ежегодного мониторинга деятельности субъектов естественных  монополий на территории субъекта РФ</w:t>
      </w:r>
      <w:r w:rsidR="00A012E2" w:rsidRPr="00FB774F">
        <w:rPr>
          <w:rFonts w:ascii="Times New Roman" w:hAnsi="Times New Roman"/>
          <w:i/>
          <w:iCs/>
          <w:color w:val="000000"/>
          <w:sz w:val="28"/>
          <w:szCs w:val="28"/>
        </w:rPr>
        <w:t>.</w:t>
      </w:r>
    </w:p>
    <w:p w:rsidR="00A012E2" w:rsidRPr="00FB774F" w:rsidRDefault="00A012E2" w:rsidP="00D14EF7">
      <w:pPr>
        <w:pStyle w:val="12"/>
        <w:tabs>
          <w:tab w:val="left" w:pos="993"/>
        </w:tabs>
        <w:spacing w:after="120" w:line="288" w:lineRule="auto"/>
        <w:ind w:left="0" w:firstLine="540"/>
        <w:jc w:val="both"/>
        <w:rPr>
          <w:color w:val="000000"/>
          <w:sz w:val="28"/>
          <w:szCs w:val="28"/>
        </w:rPr>
      </w:pPr>
      <w:r w:rsidRPr="00FB774F">
        <w:rPr>
          <w:color w:val="000000"/>
          <w:sz w:val="28"/>
          <w:szCs w:val="28"/>
        </w:rPr>
        <w:lastRenderedPageBreak/>
        <w:t>В 201</w:t>
      </w:r>
      <w:r w:rsidRPr="00B3476F">
        <w:rPr>
          <w:color w:val="000000"/>
          <w:sz w:val="28"/>
          <w:szCs w:val="28"/>
        </w:rPr>
        <w:t>6</w:t>
      </w:r>
      <w:r w:rsidRPr="00FB774F">
        <w:rPr>
          <w:color w:val="000000"/>
          <w:sz w:val="28"/>
          <w:szCs w:val="28"/>
        </w:rPr>
        <w:t xml:space="preserve"> году был проведен мониторинг </w:t>
      </w:r>
      <w:r>
        <w:rPr>
          <w:color w:val="000000"/>
          <w:sz w:val="28"/>
          <w:szCs w:val="28"/>
        </w:rPr>
        <w:t xml:space="preserve">соблюдения стандартов раскрытия информации в отношении </w:t>
      </w:r>
      <w:r w:rsidR="008108FA">
        <w:rPr>
          <w:color w:val="000000"/>
          <w:sz w:val="28"/>
          <w:szCs w:val="28"/>
        </w:rPr>
        <w:t xml:space="preserve">4 </w:t>
      </w:r>
      <w:r w:rsidRPr="00FB774F">
        <w:rPr>
          <w:color w:val="000000"/>
          <w:sz w:val="28"/>
          <w:szCs w:val="28"/>
        </w:rPr>
        <w:t>субъекта естественных монополий, осуществляющих регулируемую деятельность в сферах:</w:t>
      </w:r>
    </w:p>
    <w:p w:rsidR="00A012E2" w:rsidRPr="00FB774F" w:rsidRDefault="00A012E2" w:rsidP="00D14EF7">
      <w:pPr>
        <w:pStyle w:val="12"/>
        <w:tabs>
          <w:tab w:val="left" w:pos="993"/>
        </w:tabs>
        <w:spacing w:after="120" w:line="288" w:lineRule="auto"/>
        <w:ind w:left="0" w:firstLine="567"/>
        <w:jc w:val="both"/>
        <w:rPr>
          <w:color w:val="000000"/>
          <w:sz w:val="28"/>
          <w:szCs w:val="28"/>
        </w:rPr>
      </w:pPr>
      <w:r w:rsidRPr="00FB774F">
        <w:rPr>
          <w:color w:val="000000"/>
          <w:sz w:val="28"/>
          <w:szCs w:val="28"/>
        </w:rPr>
        <w:t xml:space="preserve">- услуг по передаче тепловой энергии </w:t>
      </w:r>
    </w:p>
    <w:p w:rsidR="00A012E2" w:rsidRPr="00FB774F" w:rsidRDefault="00A012E2" w:rsidP="00D14EF7">
      <w:pPr>
        <w:pStyle w:val="12"/>
        <w:tabs>
          <w:tab w:val="left" w:pos="993"/>
        </w:tabs>
        <w:spacing w:after="120" w:line="288" w:lineRule="auto"/>
        <w:ind w:left="0" w:firstLine="567"/>
        <w:jc w:val="both"/>
        <w:rPr>
          <w:color w:val="000000"/>
          <w:sz w:val="28"/>
          <w:szCs w:val="28"/>
        </w:rPr>
      </w:pPr>
      <w:r w:rsidRPr="00FB774F">
        <w:rPr>
          <w:color w:val="000000"/>
          <w:sz w:val="28"/>
          <w:szCs w:val="28"/>
        </w:rPr>
        <w:t>- водоснабжения и водоотведения с использованием централизованных сист</w:t>
      </w:r>
      <w:r>
        <w:rPr>
          <w:color w:val="000000"/>
          <w:sz w:val="28"/>
          <w:szCs w:val="28"/>
        </w:rPr>
        <w:t xml:space="preserve">ем коммунальной инфраструктуры </w:t>
      </w:r>
    </w:p>
    <w:p w:rsidR="00A012E2" w:rsidRDefault="008108FA" w:rsidP="008108FA">
      <w:pPr>
        <w:pStyle w:val="12"/>
        <w:tabs>
          <w:tab w:val="left" w:pos="993"/>
        </w:tabs>
        <w:spacing w:after="120" w:line="288" w:lineRule="auto"/>
        <w:ind w:left="0" w:firstLine="993"/>
        <w:jc w:val="both"/>
        <w:rPr>
          <w:color w:val="000000"/>
          <w:sz w:val="28"/>
          <w:szCs w:val="28"/>
        </w:rPr>
      </w:pPr>
      <w:r w:rsidRPr="00FB774F">
        <w:rPr>
          <w:color w:val="000000"/>
          <w:sz w:val="28"/>
          <w:szCs w:val="28"/>
        </w:rPr>
        <w:t>Н</w:t>
      </w:r>
      <w:r w:rsidR="00A012E2" w:rsidRPr="00FB774F">
        <w:rPr>
          <w:color w:val="000000"/>
          <w:sz w:val="28"/>
          <w:szCs w:val="28"/>
        </w:rPr>
        <w:t>арушения</w:t>
      </w:r>
      <w:r>
        <w:rPr>
          <w:color w:val="000000"/>
          <w:sz w:val="28"/>
          <w:szCs w:val="28"/>
        </w:rPr>
        <w:t xml:space="preserve"> не выявлены,</w:t>
      </w:r>
      <w:r w:rsidR="00A012E2">
        <w:rPr>
          <w:color w:val="000000"/>
          <w:sz w:val="28"/>
          <w:szCs w:val="28"/>
        </w:rPr>
        <w:t xml:space="preserve"> </w:t>
      </w:r>
      <w:r w:rsidR="00A012E2" w:rsidRPr="00FB774F">
        <w:rPr>
          <w:color w:val="000000"/>
          <w:sz w:val="28"/>
          <w:szCs w:val="28"/>
        </w:rPr>
        <w:t>к административной ответственности</w:t>
      </w:r>
      <w:r>
        <w:rPr>
          <w:color w:val="000000"/>
          <w:sz w:val="28"/>
          <w:szCs w:val="28"/>
        </w:rPr>
        <w:t xml:space="preserve"> не привлекались.</w:t>
      </w:r>
    </w:p>
    <w:p w:rsidR="00A012E2" w:rsidRDefault="00A012E2" w:rsidP="00D14EF7">
      <w:pPr>
        <w:pStyle w:val="12"/>
        <w:tabs>
          <w:tab w:val="left" w:pos="993"/>
        </w:tabs>
        <w:spacing w:after="120" w:line="288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Доминирующее положение на рынке услуг местной телефонной связи занимает </w:t>
      </w:r>
      <w:proofErr w:type="spellStart"/>
      <w:r>
        <w:rPr>
          <w:color w:val="000000"/>
          <w:sz w:val="28"/>
          <w:szCs w:val="28"/>
        </w:rPr>
        <w:t>ПАО</w:t>
      </w:r>
      <w:proofErr w:type="spellEnd"/>
      <w:r>
        <w:rPr>
          <w:color w:val="000000"/>
          <w:sz w:val="28"/>
          <w:szCs w:val="28"/>
        </w:rPr>
        <w:t xml:space="preserve"> междугородной и международной электрической связи «Ростелеком» (доля рынка около 80%), оказывающее данную услугу практически в каждом населенном пункте. </w:t>
      </w:r>
    </w:p>
    <w:p w:rsidR="00A012E2" w:rsidRDefault="00A012E2" w:rsidP="00D14EF7">
      <w:pPr>
        <w:pStyle w:val="a7"/>
        <w:shd w:val="clear" w:color="auto" w:fill="FFFFFF"/>
        <w:spacing w:before="0" w:beforeAutospacing="0" w:after="120" w:afterAutospacing="0" w:line="288" w:lineRule="auto"/>
        <w:ind w:firstLine="567"/>
        <w:jc w:val="both"/>
        <w:rPr>
          <w:sz w:val="28"/>
          <w:szCs w:val="20"/>
          <w:shd w:val="clear" w:color="auto" w:fill="FFFFFF"/>
        </w:rPr>
      </w:pPr>
      <w:r>
        <w:rPr>
          <w:sz w:val="28"/>
          <w:szCs w:val="20"/>
          <w:shd w:val="clear" w:color="auto" w:fill="FFFFFF"/>
        </w:rPr>
        <w:t>Тарифы на услуги общедоступной электросвязи (предоставление доступа к сети местной телефонной связи и предоставление внутризоновых телефонных соединений) устанавливаются Федеральной службой по тарифам (</w:t>
      </w:r>
      <w:proofErr w:type="spellStart"/>
      <w:r>
        <w:rPr>
          <w:sz w:val="28"/>
          <w:szCs w:val="20"/>
          <w:shd w:val="clear" w:color="auto" w:fill="FFFFFF"/>
        </w:rPr>
        <w:t>ФСТ</w:t>
      </w:r>
      <w:proofErr w:type="spellEnd"/>
      <w:r>
        <w:rPr>
          <w:sz w:val="28"/>
          <w:szCs w:val="20"/>
          <w:shd w:val="clear" w:color="auto" w:fill="FFFFFF"/>
        </w:rPr>
        <w:t xml:space="preserve"> России).</w:t>
      </w:r>
    </w:p>
    <w:p w:rsidR="00A012E2" w:rsidRDefault="00A012E2" w:rsidP="00D14EF7">
      <w:pPr>
        <w:pStyle w:val="a7"/>
        <w:shd w:val="clear" w:color="auto" w:fill="FFFFFF"/>
        <w:spacing w:before="0" w:beforeAutospacing="0" w:after="120" w:afterAutospacing="0" w:line="288" w:lineRule="auto"/>
        <w:ind w:firstLine="567"/>
        <w:jc w:val="both"/>
        <w:rPr>
          <w:sz w:val="28"/>
          <w:szCs w:val="20"/>
          <w:shd w:val="clear" w:color="auto" w:fill="FFFFFF"/>
        </w:rPr>
      </w:pPr>
      <w:r>
        <w:rPr>
          <w:sz w:val="28"/>
          <w:szCs w:val="20"/>
          <w:shd w:val="clear" w:color="auto" w:fill="FFFFFF"/>
        </w:rPr>
        <w:t xml:space="preserve">В целом рынок услуг фиксированной телефонной связи является высококонцентрированным. </w:t>
      </w:r>
      <w:r>
        <w:rPr>
          <w:sz w:val="28"/>
          <w:szCs w:val="20"/>
        </w:rPr>
        <w:t>Основной задачей кампаний по развитию услуг связи и телекоммуникаций в настоящее время являются не столько развитие конкуренции, сколько обеспечение доступности современных услуг и технологий во всех населенных пунктах.</w:t>
      </w:r>
    </w:p>
    <w:p w:rsidR="00A012E2" w:rsidRDefault="00A012E2" w:rsidP="00D14EF7">
      <w:pPr>
        <w:pStyle w:val="a7"/>
        <w:shd w:val="clear" w:color="auto" w:fill="FFFFFF"/>
        <w:spacing w:before="0" w:beforeAutospacing="0" w:after="120" w:afterAutospacing="0" w:line="288" w:lineRule="auto"/>
        <w:ind w:firstLine="567"/>
        <w:jc w:val="both"/>
        <w:rPr>
          <w:sz w:val="28"/>
          <w:szCs w:val="21"/>
          <w:shd w:val="clear" w:color="auto" w:fill="FFFFFF"/>
        </w:rPr>
      </w:pPr>
      <w:r>
        <w:rPr>
          <w:sz w:val="28"/>
          <w:szCs w:val="21"/>
          <w:shd w:val="clear" w:color="auto" w:fill="FFFFFF"/>
        </w:rPr>
        <w:t xml:space="preserve">Одной из основных причин монополизации предоставления услуг в данном сегменте рынка является необходимость значительных первоначальных инвестиций в создание объектов связи, с их отдачей в далеком будущем (срок окупаемости составляет десятки лет), что служит серьезным препятствием для выхода на рынок новых компаний и создания </w:t>
      </w:r>
      <w:proofErr w:type="spellStart"/>
      <w:r>
        <w:rPr>
          <w:sz w:val="28"/>
          <w:szCs w:val="21"/>
          <w:shd w:val="clear" w:color="auto" w:fill="FFFFFF"/>
        </w:rPr>
        <w:t>высококонкурентной</w:t>
      </w:r>
      <w:proofErr w:type="spellEnd"/>
      <w:r>
        <w:rPr>
          <w:sz w:val="28"/>
          <w:szCs w:val="21"/>
          <w:shd w:val="clear" w:color="auto" w:fill="FFFFFF"/>
        </w:rPr>
        <w:t xml:space="preserve"> среды. Кроме того, на развитие конкуренции в сфере связи оказывают влияние такие региональные факторы как низкая плотность населения, малочисленность и низкая платежеспособность населения в сельских населенных пунктах.</w:t>
      </w:r>
    </w:p>
    <w:p w:rsidR="00A012E2" w:rsidRPr="006678E1" w:rsidRDefault="008108FA" w:rsidP="00D14EF7">
      <w:pPr>
        <w:pStyle w:val="a8"/>
        <w:spacing w:after="120" w:line="288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Проведена  оценка</w:t>
      </w:r>
      <w:r w:rsidR="00A012E2">
        <w:rPr>
          <w:rFonts w:ascii="Times New Roman" w:hAnsi="Times New Roman" w:cs="Times New Roman"/>
          <w:sz w:val="28"/>
          <w:szCs w:val="28"/>
          <w:lang w:val="ru-RU"/>
        </w:rPr>
        <w:t xml:space="preserve"> состояния конкурентной среды и административных барьеров субъектами предпринимательской деятельности. По результатам вышеуказанной оценки у</w:t>
      </w:r>
      <w:r w:rsidR="00A012E2" w:rsidRPr="006678E1">
        <w:rPr>
          <w:rFonts w:ascii="Times New Roman" w:hAnsi="Times New Roman" w:cs="Times New Roman"/>
          <w:sz w:val="28"/>
          <w:szCs w:val="28"/>
          <w:lang w:val="ru-RU"/>
        </w:rPr>
        <w:t xml:space="preserve">слуги естественных монополий в значительной степени формируют контекст функционирования бизнеса, как в плане величины издержек, так и </w:t>
      </w:r>
      <w:r w:rsidR="00A012E2">
        <w:rPr>
          <w:rFonts w:ascii="Times New Roman" w:hAnsi="Times New Roman" w:cs="Times New Roman"/>
          <w:sz w:val="28"/>
          <w:szCs w:val="28"/>
          <w:lang w:val="ru-RU"/>
        </w:rPr>
        <w:t xml:space="preserve">в плане </w:t>
      </w:r>
      <w:r w:rsidR="00A012E2" w:rsidRPr="006678E1">
        <w:rPr>
          <w:rFonts w:ascii="Times New Roman" w:hAnsi="Times New Roman" w:cs="Times New Roman"/>
          <w:sz w:val="28"/>
          <w:szCs w:val="28"/>
          <w:lang w:val="ru-RU"/>
        </w:rPr>
        <w:t xml:space="preserve">сроков и качества товаров и услуг, поставляемых частными предприятиями конечным потребителям. В то же </w:t>
      </w:r>
      <w:r w:rsidR="00A012E2" w:rsidRPr="006678E1">
        <w:rPr>
          <w:rFonts w:ascii="Times New Roman" w:hAnsi="Times New Roman" w:cs="Times New Roman"/>
          <w:sz w:val="28"/>
          <w:szCs w:val="28"/>
          <w:lang w:val="ru-RU"/>
        </w:rPr>
        <w:lastRenderedPageBreak/>
        <w:t>время, в силу своего положения</w:t>
      </w:r>
      <w:r w:rsidR="00A012E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A012E2" w:rsidRPr="006678E1">
        <w:rPr>
          <w:rFonts w:ascii="Times New Roman" w:hAnsi="Times New Roman" w:cs="Times New Roman"/>
          <w:sz w:val="28"/>
          <w:szCs w:val="28"/>
          <w:lang w:val="ru-RU"/>
        </w:rPr>
        <w:t xml:space="preserve"> естественные монополии подвержены специальному</w:t>
      </w:r>
      <w:r w:rsidR="00A012E2">
        <w:rPr>
          <w:rFonts w:ascii="Times New Roman" w:hAnsi="Times New Roman" w:cs="Times New Roman"/>
          <w:sz w:val="28"/>
          <w:szCs w:val="28"/>
          <w:lang w:val="ru-RU"/>
        </w:rPr>
        <w:t xml:space="preserve"> государственному регулированию.</w:t>
      </w:r>
    </w:p>
    <w:p w:rsidR="00A012E2" w:rsidRPr="006678E1" w:rsidRDefault="00A012E2" w:rsidP="00D14EF7">
      <w:pPr>
        <w:pStyle w:val="a8"/>
        <w:spacing w:after="120" w:line="288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678E1">
        <w:rPr>
          <w:rFonts w:ascii="Times New Roman" w:hAnsi="Times New Roman" w:cs="Times New Roman"/>
          <w:sz w:val="28"/>
          <w:szCs w:val="28"/>
          <w:lang w:val="ru-RU"/>
        </w:rPr>
        <w:t>Наибольшее удовлетворение предпринимател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6678E1">
        <w:rPr>
          <w:rFonts w:ascii="Times New Roman" w:hAnsi="Times New Roman" w:cs="Times New Roman"/>
          <w:sz w:val="28"/>
          <w:szCs w:val="28"/>
          <w:lang w:val="ru-RU"/>
        </w:rPr>
        <w:t>-потребител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6678E1">
        <w:rPr>
          <w:rFonts w:ascii="Times New Roman" w:hAnsi="Times New Roman" w:cs="Times New Roman"/>
          <w:sz w:val="28"/>
          <w:szCs w:val="28"/>
          <w:lang w:val="ru-RU"/>
        </w:rPr>
        <w:t xml:space="preserve"> услуг естественных монополий </w:t>
      </w:r>
      <w:r>
        <w:rPr>
          <w:rFonts w:ascii="Times New Roman" w:hAnsi="Times New Roman" w:cs="Times New Roman"/>
          <w:sz w:val="28"/>
          <w:szCs w:val="28"/>
          <w:lang w:val="ru-RU"/>
        </w:rPr>
        <w:t>выражают относительно</w:t>
      </w:r>
      <w:r w:rsidRPr="006678E1">
        <w:rPr>
          <w:rFonts w:ascii="Times New Roman" w:hAnsi="Times New Roman" w:cs="Times New Roman"/>
          <w:sz w:val="28"/>
          <w:szCs w:val="28"/>
          <w:lang w:val="ru-RU"/>
        </w:rPr>
        <w:t xml:space="preserve"> срок</w:t>
      </w:r>
      <w:r>
        <w:rPr>
          <w:rFonts w:ascii="Times New Roman" w:hAnsi="Times New Roman" w:cs="Times New Roman"/>
          <w:sz w:val="28"/>
          <w:szCs w:val="28"/>
          <w:lang w:val="ru-RU"/>
        </w:rPr>
        <w:t>ов</w:t>
      </w:r>
      <w:r w:rsidRPr="006678E1">
        <w:rPr>
          <w:rFonts w:ascii="Times New Roman" w:hAnsi="Times New Roman" w:cs="Times New Roman"/>
          <w:sz w:val="28"/>
          <w:szCs w:val="28"/>
          <w:lang w:val="ru-RU"/>
        </w:rPr>
        <w:t xml:space="preserve"> предоставления доступа. Наибольшее удовлетворение в этом отношении вызывают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сроки получения доступа к услугам </w:t>
      </w:r>
      <w:r w:rsidRPr="006678E1">
        <w:rPr>
          <w:rFonts w:ascii="Times New Roman" w:hAnsi="Times New Roman" w:cs="Times New Roman"/>
          <w:sz w:val="28"/>
          <w:szCs w:val="28"/>
          <w:lang w:val="ru-RU"/>
        </w:rPr>
        <w:t>телефони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6678E1">
        <w:rPr>
          <w:rFonts w:ascii="Times New Roman" w:hAnsi="Times New Roman" w:cs="Times New Roman"/>
          <w:sz w:val="28"/>
          <w:szCs w:val="28"/>
          <w:lang w:val="ru-RU"/>
        </w:rPr>
        <w:t xml:space="preserve"> и водоснабжени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6678E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A012E2" w:rsidRPr="006678E1" w:rsidRDefault="00A012E2" w:rsidP="00D14EF7">
      <w:pPr>
        <w:pStyle w:val="a8"/>
        <w:spacing w:after="120" w:line="288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678E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Сравнение удовлетворенности предпринимателей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процессом подключения различных услуг </w:t>
      </w:r>
      <w:r w:rsidRPr="006678E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разрезе отраслей показывает, что наилучшие показатели имеют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услуги </w:t>
      </w:r>
      <w:r w:rsidRPr="006678E1">
        <w:rPr>
          <w:rFonts w:ascii="Times New Roman" w:eastAsia="Times New Roman" w:hAnsi="Times New Roman" w:cs="Times New Roman"/>
          <w:sz w:val="28"/>
          <w:szCs w:val="28"/>
          <w:lang w:val="ru-RU"/>
        </w:rPr>
        <w:t>телефони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6678E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водоснабжени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6678E1">
        <w:rPr>
          <w:rFonts w:ascii="Times New Roman" w:eastAsia="Times New Roman" w:hAnsi="Times New Roman" w:cs="Times New Roman"/>
          <w:sz w:val="28"/>
          <w:szCs w:val="28"/>
          <w:lang w:val="ru-RU"/>
        </w:rPr>
        <w:t>/водоотведени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6678E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.. </w:t>
      </w:r>
    </w:p>
    <w:p w:rsidR="00A012E2" w:rsidRPr="006678E1" w:rsidRDefault="00A012E2" w:rsidP="00D14EF7">
      <w:pPr>
        <w:pStyle w:val="a8"/>
        <w:spacing w:after="120" w:line="288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678E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Наиболее сложно сегодня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осуществить </w:t>
      </w:r>
      <w:r w:rsidRPr="006678E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подключение к электросетям. </w:t>
      </w:r>
    </w:p>
    <w:p w:rsidR="00A012E2" w:rsidRPr="006678E1" w:rsidRDefault="00A012E2" w:rsidP="003E2118">
      <w:pPr>
        <w:spacing w:after="12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78E1">
        <w:rPr>
          <w:rFonts w:ascii="Times New Roman" w:hAnsi="Times New Roman"/>
          <w:sz w:val="28"/>
          <w:szCs w:val="28"/>
        </w:rPr>
        <w:t xml:space="preserve">Оценки удовлетворённости работой естественных монополий зависят и от масштаба рынков, на которых работают предприниматели. Так </w:t>
      </w:r>
      <w:r>
        <w:rPr>
          <w:rFonts w:ascii="Times New Roman" w:hAnsi="Times New Roman"/>
          <w:sz w:val="28"/>
          <w:szCs w:val="28"/>
        </w:rPr>
        <w:t>в большей степени</w:t>
      </w:r>
      <w:r w:rsidRPr="006678E1">
        <w:rPr>
          <w:rFonts w:ascii="Times New Roman" w:hAnsi="Times New Roman"/>
          <w:sz w:val="28"/>
          <w:szCs w:val="28"/>
        </w:rPr>
        <w:t xml:space="preserve"> удовлетворены своим взаимодействием с естественными монополиями предприятия, работающие в масштабах</w:t>
      </w:r>
      <w:r w:rsidR="003E2118">
        <w:rPr>
          <w:rFonts w:ascii="Times New Roman" w:hAnsi="Times New Roman"/>
          <w:sz w:val="28"/>
          <w:szCs w:val="28"/>
        </w:rPr>
        <w:t xml:space="preserve"> района</w:t>
      </w:r>
      <w:r w:rsidRPr="006678E1">
        <w:rPr>
          <w:rFonts w:ascii="Times New Roman" w:hAnsi="Times New Roman"/>
          <w:sz w:val="28"/>
          <w:szCs w:val="28"/>
        </w:rPr>
        <w:t xml:space="preserve">. </w:t>
      </w:r>
    </w:p>
    <w:p w:rsidR="00A012E2" w:rsidRPr="004C6FCD" w:rsidRDefault="00A012E2" w:rsidP="00D14EF7">
      <w:pPr>
        <w:pStyle w:val="12"/>
        <w:spacing w:after="120"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Опрошенные жители в целом </w:t>
      </w:r>
      <w:r w:rsidRPr="004C6FCD">
        <w:rPr>
          <w:sz w:val="28"/>
          <w:szCs w:val="28"/>
        </w:rPr>
        <w:t xml:space="preserve">удовлетворены качеством работы естественных монополий. </w:t>
      </w:r>
    </w:p>
    <w:p w:rsidR="00883962" w:rsidRPr="00E6075A" w:rsidRDefault="00E6075A" w:rsidP="00E6075A">
      <w:pPr>
        <w:pStyle w:val="2"/>
        <w:spacing w:after="120" w:line="288" w:lineRule="auto"/>
        <w:jc w:val="center"/>
        <w:rPr>
          <w:rFonts w:ascii="Times New Roman" w:hAnsi="Times New Roman"/>
          <w:b/>
          <w:color w:val="000000"/>
          <w:sz w:val="32"/>
          <w:szCs w:val="28"/>
        </w:rPr>
      </w:pPr>
      <w:bookmarkStart w:id="21" w:name="_Toc444174535"/>
      <w:r w:rsidRPr="00E6075A">
        <w:rPr>
          <w:rFonts w:ascii="Times New Roman" w:hAnsi="Times New Roman"/>
          <w:b/>
          <w:color w:val="000000"/>
          <w:sz w:val="32"/>
          <w:szCs w:val="28"/>
        </w:rPr>
        <w:t>Раздел 4.</w:t>
      </w:r>
      <w:r w:rsidR="00883962" w:rsidRPr="00E6075A">
        <w:rPr>
          <w:rFonts w:ascii="Times New Roman" w:hAnsi="Times New Roman"/>
          <w:b/>
          <w:color w:val="000000"/>
          <w:sz w:val="32"/>
          <w:szCs w:val="28"/>
        </w:rPr>
        <w:t xml:space="preserve"> Утверждение перечня рынков для содействия развитию конкуренции в </w:t>
      </w:r>
      <w:r w:rsidR="00C17183" w:rsidRPr="00E6075A">
        <w:rPr>
          <w:rFonts w:ascii="Times New Roman" w:hAnsi="Times New Roman"/>
          <w:b/>
          <w:color w:val="000000"/>
          <w:sz w:val="32"/>
          <w:szCs w:val="28"/>
        </w:rPr>
        <w:t xml:space="preserve">Сосновском муниципальном районе </w:t>
      </w:r>
      <w:r w:rsidR="00883962" w:rsidRPr="00E6075A">
        <w:rPr>
          <w:rFonts w:ascii="Times New Roman" w:hAnsi="Times New Roman"/>
          <w:b/>
          <w:color w:val="000000"/>
          <w:sz w:val="32"/>
          <w:szCs w:val="28"/>
        </w:rPr>
        <w:t>Нижегородской области, состоящего из перечня социально-значимых рынков и приоритетных рынков.</w:t>
      </w:r>
      <w:bookmarkEnd w:id="21"/>
    </w:p>
    <w:p w:rsidR="00883962" w:rsidRPr="00681702" w:rsidRDefault="00883962" w:rsidP="00D14EF7">
      <w:pPr>
        <w:spacing w:after="12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774F">
        <w:rPr>
          <w:rFonts w:ascii="Times New Roman" w:hAnsi="Times New Roman"/>
          <w:color w:val="000000"/>
          <w:sz w:val="28"/>
          <w:szCs w:val="28"/>
        </w:rPr>
        <w:t>Нижегородская область в 2014 году была определена пилотным регионом по внедрению Стандарта развития конкуренции. В рамках работы пилотного проекта распоряжением Правительства Нижегородской области от 12.11.2014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774F">
        <w:rPr>
          <w:rFonts w:ascii="Times New Roman" w:hAnsi="Times New Roman"/>
          <w:color w:val="000000"/>
          <w:sz w:val="28"/>
          <w:szCs w:val="28"/>
        </w:rPr>
        <w:t xml:space="preserve">№ 2051-р был утвержден перечень социально-значимых и приоритетных рынков для содействия развитию конкуренции в Нижегородской </w:t>
      </w:r>
      <w:r w:rsidRPr="00681702">
        <w:rPr>
          <w:rFonts w:ascii="Times New Roman" w:hAnsi="Times New Roman"/>
          <w:color w:val="000000"/>
          <w:sz w:val="28"/>
          <w:szCs w:val="28"/>
        </w:rPr>
        <w:t xml:space="preserve">области </w:t>
      </w:r>
      <w:r w:rsidRPr="00681702">
        <w:rPr>
          <w:rFonts w:ascii="Times New Roman" w:hAnsi="Times New Roman"/>
          <w:i/>
          <w:iCs/>
          <w:color w:val="000000"/>
          <w:sz w:val="28"/>
          <w:szCs w:val="28"/>
        </w:rPr>
        <w:t>(далее – Перечень</w:t>
      </w:r>
      <w:r w:rsidRPr="00681702">
        <w:rPr>
          <w:rFonts w:ascii="Times New Roman" w:hAnsi="Times New Roman"/>
          <w:color w:val="000000"/>
          <w:sz w:val="28"/>
          <w:szCs w:val="28"/>
        </w:rPr>
        <w:t>).</w:t>
      </w:r>
    </w:p>
    <w:p w:rsidR="00C17183" w:rsidRDefault="00883962" w:rsidP="00D14EF7">
      <w:pPr>
        <w:spacing w:after="12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702">
        <w:rPr>
          <w:rFonts w:ascii="Times New Roman" w:hAnsi="Times New Roman"/>
          <w:color w:val="000000"/>
          <w:sz w:val="28"/>
          <w:szCs w:val="28"/>
        </w:rPr>
        <w:t xml:space="preserve">В соответствии с федеральным Стандартом развития конкуренции от 05.09.2015 Перечень рынков был </w:t>
      </w:r>
      <w:r w:rsidRPr="00D333A5">
        <w:rPr>
          <w:rFonts w:ascii="Times New Roman" w:hAnsi="Times New Roman"/>
          <w:sz w:val="28"/>
          <w:szCs w:val="28"/>
        </w:rPr>
        <w:t xml:space="preserve">актуализирован и утвержден распоряжением Правительства </w:t>
      </w:r>
      <w:r w:rsidRPr="009D0127">
        <w:rPr>
          <w:rFonts w:ascii="Times New Roman" w:hAnsi="Times New Roman"/>
          <w:sz w:val="28"/>
          <w:szCs w:val="28"/>
        </w:rPr>
        <w:t>Нижегородской области от 17.12.2015 № 2246-р</w:t>
      </w:r>
      <w:r w:rsidR="00C17183">
        <w:rPr>
          <w:rFonts w:ascii="Times New Roman" w:hAnsi="Times New Roman"/>
          <w:sz w:val="28"/>
          <w:szCs w:val="28"/>
        </w:rPr>
        <w:t>.</w:t>
      </w:r>
    </w:p>
    <w:p w:rsidR="00883962" w:rsidRPr="009D0127" w:rsidRDefault="00C17183" w:rsidP="00D14EF7">
      <w:pPr>
        <w:spacing w:after="12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2184">
        <w:rPr>
          <w:rFonts w:ascii="Times New Roman" w:hAnsi="Times New Roman"/>
          <w:sz w:val="28"/>
          <w:szCs w:val="28"/>
        </w:rPr>
        <w:t xml:space="preserve">Протоколом Рабочей </w:t>
      </w:r>
      <w:r w:rsidR="00883962" w:rsidRPr="00242184">
        <w:rPr>
          <w:rFonts w:ascii="Times New Roman" w:hAnsi="Times New Roman"/>
          <w:sz w:val="28"/>
          <w:szCs w:val="28"/>
        </w:rPr>
        <w:t xml:space="preserve"> </w:t>
      </w:r>
      <w:r w:rsidRPr="00242184">
        <w:rPr>
          <w:rFonts w:ascii="Times New Roman" w:hAnsi="Times New Roman"/>
          <w:sz w:val="28"/>
          <w:szCs w:val="28"/>
        </w:rPr>
        <w:t>группы</w:t>
      </w:r>
      <w:r w:rsidR="00D333A5" w:rsidRPr="009D0127">
        <w:rPr>
          <w:rFonts w:ascii="Times New Roman" w:hAnsi="Times New Roman"/>
          <w:sz w:val="28"/>
          <w:szCs w:val="28"/>
        </w:rPr>
        <w:t xml:space="preserve">  </w:t>
      </w:r>
      <w:r w:rsidRPr="00C17183">
        <w:rPr>
          <w:rFonts w:ascii="Times New Roman" w:hAnsi="Times New Roman"/>
          <w:iCs/>
          <w:sz w:val="28"/>
          <w:szCs w:val="28"/>
        </w:rPr>
        <w:t>от 26.05.2016 г. № 2 Перечень был согласован</w:t>
      </w:r>
      <w:r>
        <w:rPr>
          <w:rFonts w:ascii="Times New Roman" w:hAnsi="Times New Roman"/>
          <w:iCs/>
          <w:sz w:val="28"/>
          <w:szCs w:val="28"/>
        </w:rPr>
        <w:t>.</w:t>
      </w:r>
      <w:r w:rsidR="00D333A5" w:rsidRPr="009D0127">
        <w:rPr>
          <w:rFonts w:ascii="Times New Roman" w:hAnsi="Times New Roman"/>
          <w:sz w:val="28"/>
          <w:szCs w:val="28"/>
        </w:rPr>
        <w:t xml:space="preserve">            </w:t>
      </w:r>
    </w:p>
    <w:p w:rsidR="00883962" w:rsidRPr="001E0285" w:rsidRDefault="00883962" w:rsidP="00D14EF7">
      <w:pPr>
        <w:spacing w:after="120" w:line="288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51747">
        <w:rPr>
          <w:rFonts w:ascii="Times New Roman" w:hAnsi="Times New Roman"/>
          <w:color w:val="000000"/>
          <w:sz w:val="28"/>
          <w:szCs w:val="28"/>
        </w:rPr>
        <w:lastRenderedPageBreak/>
        <w:t>Обоснование выбора  приоритетных и социально-значимых рынков представлено ниже.</w:t>
      </w:r>
    </w:p>
    <w:p w:rsidR="003A3009" w:rsidRPr="003A3009" w:rsidRDefault="007C4FFF" w:rsidP="00D14EF7">
      <w:pPr>
        <w:pStyle w:val="3"/>
        <w:spacing w:after="120" w:line="288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22" w:name="_Toc443733690"/>
      <w:bookmarkStart w:id="23" w:name="_Toc444174536"/>
      <w:r>
        <w:rPr>
          <w:rFonts w:ascii="Times New Roman" w:hAnsi="Times New Roman"/>
          <w:b/>
          <w:color w:val="000000"/>
          <w:sz w:val="28"/>
          <w:szCs w:val="28"/>
        </w:rPr>
        <w:t xml:space="preserve">       </w:t>
      </w:r>
      <w:r w:rsidR="003A3009" w:rsidRPr="003A3009">
        <w:rPr>
          <w:rFonts w:ascii="Times New Roman" w:hAnsi="Times New Roman"/>
          <w:b/>
          <w:color w:val="000000"/>
          <w:sz w:val="28"/>
          <w:szCs w:val="28"/>
        </w:rPr>
        <w:t>4.1. Рынок автомобильных компонентов</w:t>
      </w:r>
      <w:bookmarkEnd w:id="22"/>
      <w:r w:rsidR="003A3009" w:rsidRPr="003A3009">
        <w:rPr>
          <w:rFonts w:ascii="Times New Roman" w:hAnsi="Times New Roman"/>
          <w:b/>
          <w:color w:val="000000"/>
          <w:sz w:val="28"/>
          <w:szCs w:val="28"/>
        </w:rPr>
        <w:t>.</w:t>
      </w:r>
      <w:bookmarkEnd w:id="23"/>
    </w:p>
    <w:p w:rsidR="003A3009" w:rsidRPr="003A3009" w:rsidRDefault="003A3009" w:rsidP="00D14EF7">
      <w:pPr>
        <w:autoSpaceDE w:val="0"/>
        <w:autoSpaceDN w:val="0"/>
        <w:adjustRightInd w:val="0"/>
        <w:spacing w:after="120"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A3009">
        <w:rPr>
          <w:rFonts w:ascii="Times New Roman" w:hAnsi="Times New Roman"/>
          <w:color w:val="000000"/>
          <w:sz w:val="28"/>
          <w:szCs w:val="28"/>
        </w:rPr>
        <w:t xml:space="preserve">В соответствии со Стратегией развития Нижегородской области до 2020 года (постановление Правительства Нижегородской области от 17.04.2006 №127) </w:t>
      </w:r>
      <w:r w:rsidRPr="003A3009">
        <w:rPr>
          <w:rFonts w:ascii="Times New Roman" w:hAnsi="Times New Roman"/>
          <w:sz w:val="28"/>
          <w:szCs w:val="28"/>
        </w:rPr>
        <w:t>приоритетным направлением экономики Нижегородской области</w:t>
      </w:r>
      <w:r w:rsidR="00C17183">
        <w:rPr>
          <w:rFonts w:ascii="Times New Roman" w:hAnsi="Times New Roman"/>
          <w:sz w:val="28"/>
          <w:szCs w:val="28"/>
        </w:rPr>
        <w:t xml:space="preserve"> и Сосновского района</w:t>
      </w:r>
      <w:r w:rsidRPr="003A3009">
        <w:rPr>
          <w:rFonts w:ascii="Times New Roman" w:hAnsi="Times New Roman"/>
          <w:sz w:val="28"/>
          <w:szCs w:val="28"/>
        </w:rPr>
        <w:t xml:space="preserve"> было определено лидерство в области автомобилестроения.</w:t>
      </w:r>
    </w:p>
    <w:p w:rsidR="003A3009" w:rsidRPr="003A3009" w:rsidRDefault="00190438" w:rsidP="00D14EF7">
      <w:pPr>
        <w:autoSpaceDE w:val="0"/>
        <w:autoSpaceDN w:val="0"/>
        <w:adjustRightInd w:val="0"/>
        <w:spacing w:after="120"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Сосновского района размещено несколько производств</w:t>
      </w:r>
      <w:r w:rsidR="003A3009" w:rsidRPr="003A3009">
        <w:rPr>
          <w:rFonts w:ascii="Times New Roman" w:hAnsi="Times New Roman"/>
          <w:sz w:val="28"/>
          <w:szCs w:val="28"/>
        </w:rPr>
        <w:t xml:space="preserve"> производителей </w:t>
      </w:r>
      <w:proofErr w:type="spellStart"/>
      <w:r w:rsidR="003A3009" w:rsidRPr="003A3009">
        <w:rPr>
          <w:rFonts w:ascii="Times New Roman" w:hAnsi="Times New Roman"/>
          <w:sz w:val="28"/>
          <w:szCs w:val="28"/>
        </w:rPr>
        <w:t>автокомпонентов</w:t>
      </w:r>
      <w:proofErr w:type="spellEnd"/>
      <w:r w:rsidR="003A3009" w:rsidRPr="003A3009">
        <w:rPr>
          <w:rFonts w:ascii="Times New Roman" w:hAnsi="Times New Roman"/>
          <w:sz w:val="28"/>
          <w:szCs w:val="28"/>
        </w:rPr>
        <w:t xml:space="preserve">. </w:t>
      </w:r>
    </w:p>
    <w:p w:rsidR="003A3009" w:rsidRPr="003A3009" w:rsidRDefault="003A3009" w:rsidP="00D14EF7">
      <w:pPr>
        <w:spacing w:before="120" w:after="120" w:line="288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3A3009">
        <w:rPr>
          <w:rFonts w:ascii="Times New Roman" w:hAnsi="Times New Roman"/>
          <w:color w:val="000000"/>
          <w:sz w:val="28"/>
          <w:szCs w:val="28"/>
        </w:rPr>
        <w:t xml:space="preserve">Согласно требованиям федерального Стандарта развития конкуренции в перечень приоритетных рынков необходимо включать рынки товаров и услуг </w:t>
      </w:r>
      <w:proofErr w:type="spellStart"/>
      <w:r w:rsidRPr="003A3009">
        <w:rPr>
          <w:rFonts w:ascii="Times New Roman" w:hAnsi="Times New Roman"/>
          <w:color w:val="000000"/>
          <w:sz w:val="28"/>
          <w:szCs w:val="28"/>
        </w:rPr>
        <w:t>несырьевого</w:t>
      </w:r>
      <w:proofErr w:type="spellEnd"/>
      <w:r w:rsidRPr="003A3009">
        <w:rPr>
          <w:rFonts w:ascii="Times New Roman" w:hAnsi="Times New Roman"/>
          <w:color w:val="000000"/>
          <w:sz w:val="28"/>
          <w:szCs w:val="28"/>
        </w:rPr>
        <w:t xml:space="preserve"> сектора экономики с высокой степенью передела и добавленной стоимости конечной продукции, имеющей экспортный потенциал и (или) возможность замещения импорта, чьи производственно-технологические цепочки  и цепочки создания добавленных стоимостей имеют местом нахождения преимущественно Российскую Федерацию.</w:t>
      </w:r>
    </w:p>
    <w:p w:rsidR="003A3009" w:rsidRPr="003A3009" w:rsidRDefault="003A3009" w:rsidP="00D14EF7">
      <w:pPr>
        <w:spacing w:before="120" w:after="12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A3009">
        <w:rPr>
          <w:rFonts w:ascii="Times New Roman" w:hAnsi="Times New Roman"/>
          <w:color w:val="000000"/>
          <w:sz w:val="28"/>
          <w:szCs w:val="28"/>
        </w:rPr>
        <w:t xml:space="preserve">В связи с вышеизложенным, одним из приоритетных рынков для содействия развития конкуренции в </w:t>
      </w:r>
      <w:r w:rsidR="00190438">
        <w:rPr>
          <w:rFonts w:ascii="Times New Roman" w:hAnsi="Times New Roman"/>
          <w:color w:val="000000"/>
          <w:sz w:val="28"/>
          <w:szCs w:val="28"/>
        </w:rPr>
        <w:t xml:space="preserve">Сосновском районе </w:t>
      </w:r>
      <w:r w:rsidRPr="003A3009">
        <w:rPr>
          <w:rFonts w:ascii="Times New Roman" w:hAnsi="Times New Roman"/>
          <w:color w:val="000000"/>
          <w:sz w:val="28"/>
          <w:szCs w:val="28"/>
        </w:rPr>
        <w:t>Нижегородской области был определен рынок автомобильных компонентов.</w:t>
      </w:r>
    </w:p>
    <w:p w:rsidR="003A3009" w:rsidRPr="003A3009" w:rsidRDefault="003A3009" w:rsidP="00D14EF7">
      <w:pPr>
        <w:spacing w:before="120" w:after="12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A3009">
        <w:rPr>
          <w:rFonts w:ascii="Times New Roman" w:hAnsi="Times New Roman"/>
          <w:color w:val="000000"/>
          <w:sz w:val="28"/>
          <w:szCs w:val="28"/>
        </w:rPr>
        <w:t>Возможность обеспечения лидерства в автомобилестроении обусловлена следующими предпосылками:</w:t>
      </w:r>
    </w:p>
    <w:p w:rsidR="003A3009" w:rsidRPr="003A3009" w:rsidRDefault="003A3009" w:rsidP="00D14EF7">
      <w:pPr>
        <w:spacing w:before="120" w:after="12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A3009">
        <w:rPr>
          <w:rFonts w:ascii="Times New Roman" w:hAnsi="Times New Roman"/>
          <w:color w:val="000000"/>
          <w:sz w:val="28"/>
          <w:szCs w:val="28"/>
        </w:rPr>
        <w:t>- устойчиво растущим спросом на продукцию сектора (автомобильный транспорт и компоненты) на российском и международных рынках;</w:t>
      </w:r>
    </w:p>
    <w:p w:rsidR="003A3009" w:rsidRPr="003A3009" w:rsidRDefault="003A3009" w:rsidP="00D14EF7">
      <w:pPr>
        <w:spacing w:before="120" w:after="12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A3009">
        <w:rPr>
          <w:rFonts w:ascii="Times New Roman" w:hAnsi="Times New Roman"/>
          <w:color w:val="000000"/>
          <w:sz w:val="28"/>
          <w:szCs w:val="28"/>
        </w:rPr>
        <w:t xml:space="preserve">- высокой степенью развития сектора на территории </w:t>
      </w:r>
      <w:r w:rsidR="00190438">
        <w:rPr>
          <w:rFonts w:ascii="Times New Roman" w:hAnsi="Times New Roman"/>
          <w:color w:val="000000"/>
          <w:sz w:val="28"/>
          <w:szCs w:val="28"/>
        </w:rPr>
        <w:t>района</w:t>
      </w:r>
      <w:r w:rsidRPr="003A3009">
        <w:rPr>
          <w:rFonts w:ascii="Times New Roman" w:hAnsi="Times New Roman"/>
          <w:color w:val="000000"/>
          <w:sz w:val="28"/>
          <w:szCs w:val="28"/>
        </w:rPr>
        <w:t>;</w:t>
      </w:r>
    </w:p>
    <w:p w:rsidR="003A3009" w:rsidRPr="003A3009" w:rsidRDefault="003A3009" w:rsidP="00D14EF7">
      <w:pPr>
        <w:spacing w:before="120" w:after="12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A3009">
        <w:rPr>
          <w:rFonts w:ascii="Times New Roman" w:hAnsi="Times New Roman"/>
          <w:color w:val="000000"/>
          <w:sz w:val="28"/>
          <w:szCs w:val="28"/>
        </w:rPr>
        <w:t xml:space="preserve">- наличием на территории </w:t>
      </w:r>
      <w:r w:rsidR="00190438">
        <w:rPr>
          <w:rFonts w:ascii="Times New Roman" w:hAnsi="Times New Roman"/>
          <w:color w:val="000000"/>
          <w:sz w:val="28"/>
          <w:szCs w:val="28"/>
        </w:rPr>
        <w:t>района множества машиностроительных</w:t>
      </w:r>
      <w:r w:rsidRPr="003A3009">
        <w:rPr>
          <w:rFonts w:ascii="Times New Roman" w:hAnsi="Times New Roman"/>
          <w:color w:val="000000"/>
          <w:sz w:val="28"/>
          <w:szCs w:val="28"/>
        </w:rPr>
        <w:t xml:space="preserve"> предприятий, </w:t>
      </w:r>
      <w:r w:rsidR="00190438">
        <w:rPr>
          <w:rFonts w:ascii="Times New Roman" w:hAnsi="Times New Roman"/>
          <w:color w:val="000000"/>
          <w:sz w:val="28"/>
          <w:szCs w:val="28"/>
        </w:rPr>
        <w:t>которые</w:t>
      </w:r>
      <w:r w:rsidRPr="003A300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90438">
        <w:rPr>
          <w:rFonts w:ascii="Times New Roman" w:hAnsi="Times New Roman"/>
          <w:color w:val="000000"/>
          <w:sz w:val="28"/>
          <w:szCs w:val="28"/>
        </w:rPr>
        <w:t xml:space="preserve">являются </w:t>
      </w:r>
      <w:r w:rsidRPr="003A3009">
        <w:rPr>
          <w:rFonts w:ascii="Times New Roman" w:hAnsi="Times New Roman"/>
          <w:color w:val="000000"/>
          <w:sz w:val="28"/>
          <w:szCs w:val="28"/>
        </w:rPr>
        <w:t>квалифицированными поставщиками компонентов для автомобилестроения;</w:t>
      </w:r>
    </w:p>
    <w:p w:rsidR="003A3009" w:rsidRPr="003A3009" w:rsidRDefault="003A3009" w:rsidP="00D14EF7">
      <w:pPr>
        <w:spacing w:before="120" w:after="12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A3009">
        <w:rPr>
          <w:rFonts w:ascii="Times New Roman" w:hAnsi="Times New Roman"/>
          <w:color w:val="000000"/>
          <w:sz w:val="28"/>
          <w:szCs w:val="28"/>
        </w:rPr>
        <w:t xml:space="preserve">- уникальным географическим положением </w:t>
      </w:r>
      <w:r w:rsidR="00190438">
        <w:rPr>
          <w:rFonts w:ascii="Times New Roman" w:hAnsi="Times New Roman"/>
          <w:color w:val="000000"/>
          <w:sz w:val="28"/>
          <w:szCs w:val="28"/>
        </w:rPr>
        <w:t xml:space="preserve">Сосновского района </w:t>
      </w:r>
      <w:r w:rsidRPr="003A3009">
        <w:rPr>
          <w:rFonts w:ascii="Times New Roman" w:hAnsi="Times New Roman"/>
          <w:color w:val="000000"/>
          <w:sz w:val="28"/>
          <w:szCs w:val="28"/>
        </w:rPr>
        <w:t>Нижегородской области по отношению к ключевым автомобилестроительным центрам в России</w:t>
      </w:r>
      <w:r w:rsidR="00190438">
        <w:rPr>
          <w:rFonts w:ascii="Times New Roman" w:hAnsi="Times New Roman"/>
          <w:color w:val="000000"/>
          <w:sz w:val="28"/>
          <w:szCs w:val="28"/>
        </w:rPr>
        <w:t xml:space="preserve"> и Нижегородской области</w:t>
      </w:r>
      <w:r w:rsidRPr="003A3009">
        <w:rPr>
          <w:rFonts w:ascii="Times New Roman" w:hAnsi="Times New Roman"/>
          <w:color w:val="000000"/>
          <w:sz w:val="28"/>
          <w:szCs w:val="28"/>
        </w:rPr>
        <w:t>;</w:t>
      </w:r>
    </w:p>
    <w:p w:rsidR="00190438" w:rsidRDefault="003A3009" w:rsidP="00D14EF7">
      <w:pPr>
        <w:spacing w:before="120" w:after="12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A3009">
        <w:rPr>
          <w:rFonts w:ascii="Times New Roman" w:hAnsi="Times New Roman"/>
          <w:color w:val="000000"/>
          <w:sz w:val="28"/>
          <w:szCs w:val="28"/>
        </w:rPr>
        <w:t>- существенным потенциалом роста производительности труда в секторе, как посредством интенсивной модернизации действующих автомобилестроительных предприятий</w:t>
      </w:r>
      <w:r w:rsidR="00190438">
        <w:rPr>
          <w:rFonts w:ascii="Times New Roman" w:hAnsi="Times New Roman"/>
          <w:color w:val="000000"/>
          <w:sz w:val="28"/>
          <w:szCs w:val="28"/>
        </w:rPr>
        <w:t>.</w:t>
      </w:r>
    </w:p>
    <w:p w:rsidR="003A3009" w:rsidRPr="003A3009" w:rsidRDefault="003A3009" w:rsidP="00D14EF7">
      <w:pPr>
        <w:spacing w:before="120" w:after="12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A3009">
        <w:rPr>
          <w:rFonts w:ascii="Times New Roman" w:hAnsi="Times New Roman"/>
          <w:color w:val="000000"/>
          <w:sz w:val="28"/>
          <w:szCs w:val="28"/>
        </w:rPr>
        <w:lastRenderedPageBreak/>
        <w:t>Особенностью данного рынка является то, что он не ограничен территориальными границами</w:t>
      </w:r>
      <w:r w:rsidR="00190438">
        <w:rPr>
          <w:rFonts w:ascii="Times New Roman" w:hAnsi="Times New Roman"/>
          <w:color w:val="000000"/>
          <w:sz w:val="28"/>
          <w:szCs w:val="28"/>
        </w:rPr>
        <w:t xml:space="preserve"> района.</w:t>
      </w:r>
      <w:r w:rsidRPr="003A3009">
        <w:rPr>
          <w:rFonts w:ascii="Times New Roman" w:hAnsi="Times New Roman"/>
          <w:color w:val="000000"/>
          <w:sz w:val="28"/>
          <w:szCs w:val="28"/>
        </w:rPr>
        <w:t xml:space="preserve"> Это связано с расположением конечных потребителей продукции - автосборочных предприятий. </w:t>
      </w:r>
    </w:p>
    <w:p w:rsidR="003A3009" w:rsidRPr="003A3009" w:rsidRDefault="003A3009" w:rsidP="00D14EF7">
      <w:pPr>
        <w:spacing w:before="120" w:after="120" w:line="288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3A3009">
        <w:rPr>
          <w:rFonts w:ascii="Times New Roman" w:hAnsi="Times New Roman"/>
          <w:color w:val="000000"/>
          <w:sz w:val="28"/>
          <w:szCs w:val="28"/>
        </w:rPr>
        <w:t xml:space="preserve">В силу исторически сложившейся тенденции развития промышленности </w:t>
      </w:r>
      <w:r w:rsidR="00190438">
        <w:rPr>
          <w:rFonts w:ascii="Times New Roman" w:hAnsi="Times New Roman"/>
          <w:color w:val="000000"/>
          <w:sz w:val="28"/>
          <w:szCs w:val="28"/>
        </w:rPr>
        <w:t xml:space="preserve">Нижегородской области </w:t>
      </w:r>
      <w:r w:rsidRPr="003A3009">
        <w:rPr>
          <w:rFonts w:ascii="Times New Roman" w:hAnsi="Times New Roman"/>
          <w:color w:val="000000"/>
          <w:sz w:val="28"/>
          <w:szCs w:val="28"/>
        </w:rPr>
        <w:t xml:space="preserve">основное количество производителей </w:t>
      </w:r>
      <w:proofErr w:type="spellStart"/>
      <w:r w:rsidRPr="003A3009">
        <w:rPr>
          <w:rFonts w:ascii="Times New Roman" w:hAnsi="Times New Roman"/>
          <w:color w:val="000000"/>
          <w:sz w:val="28"/>
          <w:szCs w:val="28"/>
        </w:rPr>
        <w:t>автокомпонентов</w:t>
      </w:r>
      <w:proofErr w:type="spellEnd"/>
      <w:r w:rsidRPr="003A3009">
        <w:rPr>
          <w:rFonts w:ascii="Times New Roman" w:hAnsi="Times New Roman"/>
          <w:color w:val="000000"/>
          <w:sz w:val="28"/>
          <w:szCs w:val="28"/>
        </w:rPr>
        <w:t xml:space="preserve"> размещены в индустриально развитых городских округах и муниципальных районах области (</w:t>
      </w:r>
      <w:proofErr w:type="spellStart"/>
      <w:r w:rsidRPr="003A3009">
        <w:rPr>
          <w:rFonts w:ascii="Times New Roman" w:hAnsi="Times New Roman"/>
          <w:color w:val="000000"/>
          <w:sz w:val="28"/>
          <w:szCs w:val="28"/>
        </w:rPr>
        <w:t>г.о.г</w:t>
      </w:r>
      <w:proofErr w:type="spellEnd"/>
      <w:r w:rsidRPr="003A3009">
        <w:rPr>
          <w:rFonts w:ascii="Times New Roman" w:hAnsi="Times New Roman"/>
          <w:color w:val="000000"/>
          <w:sz w:val="28"/>
          <w:szCs w:val="28"/>
        </w:rPr>
        <w:t xml:space="preserve">. Нижний Новгород, </w:t>
      </w:r>
      <w:proofErr w:type="spellStart"/>
      <w:r w:rsidRPr="003A3009">
        <w:rPr>
          <w:rFonts w:ascii="Times New Roman" w:hAnsi="Times New Roman"/>
          <w:color w:val="000000"/>
          <w:sz w:val="28"/>
          <w:szCs w:val="28"/>
        </w:rPr>
        <w:t>г.о.г</w:t>
      </w:r>
      <w:proofErr w:type="spellEnd"/>
      <w:r w:rsidRPr="003A3009">
        <w:rPr>
          <w:rFonts w:ascii="Times New Roman" w:hAnsi="Times New Roman"/>
          <w:color w:val="000000"/>
          <w:sz w:val="28"/>
          <w:szCs w:val="28"/>
        </w:rPr>
        <w:t xml:space="preserve">. Дзержинск, </w:t>
      </w:r>
      <w:proofErr w:type="spellStart"/>
      <w:r w:rsidRPr="003A3009">
        <w:rPr>
          <w:rFonts w:ascii="Times New Roman" w:hAnsi="Times New Roman"/>
          <w:color w:val="000000"/>
          <w:sz w:val="28"/>
          <w:szCs w:val="28"/>
        </w:rPr>
        <w:t>г.о.г.Арзамас</w:t>
      </w:r>
      <w:proofErr w:type="spellEnd"/>
      <w:r w:rsidRPr="003A3009">
        <w:rPr>
          <w:rFonts w:ascii="Times New Roman" w:hAnsi="Times New Roman"/>
          <w:color w:val="000000"/>
          <w:sz w:val="28"/>
          <w:szCs w:val="28"/>
        </w:rPr>
        <w:t>, Балахнинский, Богородский, Городецкий, Кстовский, Павловский, Сосновский, Лысковский  районы и т.д.), что обусловлено существующей производственной инфраструктурой, наличием энергетических и трудовых ресурсов.</w:t>
      </w:r>
    </w:p>
    <w:p w:rsidR="003A3009" w:rsidRPr="003A3009" w:rsidRDefault="003A3009" w:rsidP="00D14EF7">
      <w:pPr>
        <w:spacing w:before="120" w:after="120" w:line="288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3A3009">
        <w:rPr>
          <w:rFonts w:ascii="Times New Roman" w:hAnsi="Times New Roman"/>
          <w:color w:val="000000"/>
          <w:sz w:val="28"/>
          <w:szCs w:val="28"/>
        </w:rPr>
        <w:t xml:space="preserve">По оценке министерства промышленности, торговли и предпринимательства Нижегородской области рынок </w:t>
      </w:r>
      <w:proofErr w:type="spellStart"/>
      <w:r w:rsidRPr="003A3009">
        <w:rPr>
          <w:rFonts w:ascii="Times New Roman" w:hAnsi="Times New Roman"/>
          <w:color w:val="000000"/>
          <w:sz w:val="28"/>
          <w:szCs w:val="28"/>
        </w:rPr>
        <w:t>автокомпонентов</w:t>
      </w:r>
      <w:proofErr w:type="spellEnd"/>
      <w:r w:rsidRPr="003A3009">
        <w:rPr>
          <w:rFonts w:ascii="Times New Roman" w:hAnsi="Times New Roman"/>
          <w:color w:val="000000"/>
          <w:sz w:val="28"/>
          <w:szCs w:val="28"/>
        </w:rPr>
        <w:t xml:space="preserve"> является рынком</w:t>
      </w:r>
      <w:r w:rsidRPr="003A3009">
        <w:rPr>
          <w:rFonts w:ascii="Times New Roman" w:hAnsi="Times New Roman"/>
          <w:b/>
          <w:bCs/>
          <w:color w:val="000000"/>
          <w:sz w:val="28"/>
          <w:szCs w:val="28"/>
        </w:rPr>
        <w:t xml:space="preserve"> с развитой конкуренцией</w:t>
      </w:r>
      <w:r w:rsidRPr="003A3009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3A3009" w:rsidRPr="003A3009" w:rsidRDefault="003A3009" w:rsidP="00D14EF7">
      <w:pPr>
        <w:spacing w:before="120" w:after="120" w:line="288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3A3009">
        <w:rPr>
          <w:rFonts w:ascii="Times New Roman" w:hAnsi="Times New Roman"/>
          <w:color w:val="000000"/>
          <w:sz w:val="28"/>
          <w:szCs w:val="28"/>
        </w:rPr>
        <w:t xml:space="preserve">Ключевыми факторами, влияющими на развитие </w:t>
      </w:r>
      <w:proofErr w:type="spellStart"/>
      <w:r w:rsidRPr="003A3009">
        <w:rPr>
          <w:rFonts w:ascii="Times New Roman" w:hAnsi="Times New Roman"/>
          <w:color w:val="000000"/>
          <w:sz w:val="28"/>
          <w:szCs w:val="28"/>
        </w:rPr>
        <w:t>автокомпонентного</w:t>
      </w:r>
      <w:proofErr w:type="spellEnd"/>
      <w:r w:rsidRPr="003A3009">
        <w:rPr>
          <w:rFonts w:ascii="Times New Roman" w:hAnsi="Times New Roman"/>
          <w:color w:val="000000"/>
          <w:sz w:val="28"/>
          <w:szCs w:val="28"/>
        </w:rPr>
        <w:t xml:space="preserve"> производства, являются требования, предъявляемые к производителям, заинтересованным в сотрудничестве с ведущими мировыми автомобильными компаниями (международные стандарты, такие как: </w:t>
      </w:r>
      <w:proofErr w:type="spellStart"/>
      <w:r w:rsidRPr="003A3009">
        <w:rPr>
          <w:rFonts w:ascii="Times New Roman" w:hAnsi="Times New Roman"/>
          <w:color w:val="000000"/>
          <w:sz w:val="28"/>
          <w:szCs w:val="28"/>
        </w:rPr>
        <w:t>ISO9001</w:t>
      </w:r>
      <w:proofErr w:type="spellEnd"/>
      <w:r w:rsidRPr="003A3009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3A3009">
        <w:rPr>
          <w:rFonts w:ascii="Times New Roman" w:hAnsi="Times New Roman"/>
          <w:color w:val="000000"/>
          <w:sz w:val="28"/>
          <w:szCs w:val="28"/>
        </w:rPr>
        <w:t>ISO</w:t>
      </w:r>
      <w:proofErr w:type="spellEnd"/>
      <w:r w:rsidRPr="003A3009">
        <w:rPr>
          <w:rFonts w:ascii="Times New Roman" w:hAnsi="Times New Roman"/>
          <w:color w:val="000000"/>
          <w:sz w:val="28"/>
          <w:szCs w:val="28"/>
        </w:rPr>
        <w:t>/</w:t>
      </w:r>
      <w:proofErr w:type="spellStart"/>
      <w:r w:rsidRPr="003A3009">
        <w:rPr>
          <w:rFonts w:ascii="Times New Roman" w:hAnsi="Times New Roman"/>
          <w:color w:val="000000"/>
          <w:sz w:val="28"/>
          <w:szCs w:val="28"/>
        </w:rPr>
        <w:t>TS</w:t>
      </w:r>
      <w:proofErr w:type="spellEnd"/>
      <w:r w:rsidRPr="003A3009">
        <w:rPr>
          <w:rFonts w:ascii="Times New Roman" w:hAnsi="Times New Roman"/>
          <w:color w:val="000000"/>
          <w:sz w:val="28"/>
          <w:szCs w:val="28"/>
        </w:rPr>
        <w:t xml:space="preserve"> 16949, Правила </w:t>
      </w:r>
      <w:proofErr w:type="spellStart"/>
      <w:r w:rsidRPr="003A3009">
        <w:rPr>
          <w:rFonts w:ascii="Times New Roman" w:hAnsi="Times New Roman"/>
          <w:color w:val="000000"/>
          <w:sz w:val="28"/>
          <w:szCs w:val="28"/>
        </w:rPr>
        <w:t>ЕЭК</w:t>
      </w:r>
      <w:proofErr w:type="spellEnd"/>
      <w:r w:rsidRPr="003A3009">
        <w:rPr>
          <w:rFonts w:ascii="Times New Roman" w:hAnsi="Times New Roman"/>
          <w:color w:val="000000"/>
          <w:sz w:val="28"/>
          <w:szCs w:val="28"/>
        </w:rPr>
        <w:t xml:space="preserve"> ООН, Технические регламенты Таможенного союза и разработанные на их основе стандарты менеджмента качества автомобилестроительных предприятий). Традиционные российские автопроизводители («Группа ГАЗ», </w:t>
      </w:r>
      <w:proofErr w:type="spellStart"/>
      <w:r w:rsidRPr="003A3009">
        <w:rPr>
          <w:rFonts w:ascii="Times New Roman" w:hAnsi="Times New Roman"/>
          <w:color w:val="000000"/>
          <w:sz w:val="28"/>
          <w:szCs w:val="28"/>
        </w:rPr>
        <w:t>ОАО</w:t>
      </w:r>
      <w:proofErr w:type="spellEnd"/>
      <w:r w:rsidRPr="003A3009">
        <w:rPr>
          <w:rFonts w:ascii="Times New Roman" w:hAnsi="Times New Roman"/>
          <w:color w:val="000000"/>
          <w:sz w:val="28"/>
          <w:szCs w:val="28"/>
        </w:rPr>
        <w:t xml:space="preserve"> «АвтоВАЗ», </w:t>
      </w:r>
      <w:proofErr w:type="spellStart"/>
      <w:r w:rsidRPr="003A3009">
        <w:rPr>
          <w:rFonts w:ascii="Times New Roman" w:hAnsi="Times New Roman"/>
          <w:color w:val="000000"/>
          <w:sz w:val="28"/>
          <w:szCs w:val="28"/>
        </w:rPr>
        <w:t>ОАО</w:t>
      </w:r>
      <w:proofErr w:type="spellEnd"/>
      <w:r w:rsidRPr="003A3009">
        <w:rPr>
          <w:rFonts w:ascii="Times New Roman" w:hAnsi="Times New Roman"/>
          <w:color w:val="000000"/>
          <w:sz w:val="28"/>
          <w:szCs w:val="28"/>
        </w:rPr>
        <w:t xml:space="preserve"> «УАЗ»,                   </w:t>
      </w:r>
      <w:proofErr w:type="spellStart"/>
      <w:r w:rsidRPr="003A3009">
        <w:rPr>
          <w:rFonts w:ascii="Times New Roman" w:hAnsi="Times New Roman"/>
          <w:color w:val="000000"/>
          <w:sz w:val="28"/>
          <w:szCs w:val="28"/>
        </w:rPr>
        <w:t>ОАО</w:t>
      </w:r>
      <w:proofErr w:type="spellEnd"/>
      <w:r w:rsidRPr="003A3009">
        <w:rPr>
          <w:rFonts w:ascii="Times New Roman" w:hAnsi="Times New Roman"/>
          <w:color w:val="000000"/>
          <w:sz w:val="28"/>
          <w:szCs w:val="28"/>
        </w:rPr>
        <w:t xml:space="preserve"> «КамАЗ» и т.д.), также предъявляют к производителям </w:t>
      </w:r>
      <w:proofErr w:type="spellStart"/>
      <w:r w:rsidRPr="003A3009">
        <w:rPr>
          <w:rFonts w:ascii="Times New Roman" w:hAnsi="Times New Roman"/>
          <w:color w:val="000000"/>
          <w:sz w:val="28"/>
          <w:szCs w:val="28"/>
        </w:rPr>
        <w:t>автокомпонентов</w:t>
      </w:r>
      <w:proofErr w:type="spellEnd"/>
      <w:r w:rsidRPr="003A3009">
        <w:rPr>
          <w:rFonts w:ascii="Times New Roman" w:hAnsi="Times New Roman"/>
          <w:color w:val="000000"/>
          <w:sz w:val="28"/>
          <w:szCs w:val="28"/>
        </w:rPr>
        <w:t xml:space="preserve"> соответствующие требования по качеству производимой продукции.</w:t>
      </w:r>
    </w:p>
    <w:p w:rsidR="003A3009" w:rsidRPr="003A3009" w:rsidRDefault="003A3009" w:rsidP="00D14EF7">
      <w:pPr>
        <w:spacing w:before="120" w:after="12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A3009">
        <w:rPr>
          <w:rFonts w:ascii="Times New Roman" w:hAnsi="Times New Roman"/>
          <w:color w:val="000000"/>
          <w:sz w:val="28"/>
          <w:szCs w:val="28"/>
        </w:rPr>
        <w:t xml:space="preserve">Таким образом, производственная деятельность предприятий-производителей </w:t>
      </w:r>
      <w:proofErr w:type="spellStart"/>
      <w:r w:rsidRPr="003A3009">
        <w:rPr>
          <w:rFonts w:ascii="Times New Roman" w:hAnsi="Times New Roman"/>
          <w:color w:val="000000"/>
          <w:sz w:val="28"/>
          <w:szCs w:val="28"/>
        </w:rPr>
        <w:t>автокомпонентов</w:t>
      </w:r>
      <w:proofErr w:type="spellEnd"/>
      <w:r w:rsidRPr="003A3009">
        <w:rPr>
          <w:rFonts w:ascii="Times New Roman" w:hAnsi="Times New Roman"/>
          <w:color w:val="000000"/>
          <w:sz w:val="28"/>
          <w:szCs w:val="28"/>
        </w:rPr>
        <w:t xml:space="preserve">, полностью регулируется международными и государственными стандартами, а также требованиями  автосборочных предприятий. </w:t>
      </w:r>
    </w:p>
    <w:p w:rsidR="003A3009" w:rsidRPr="003A3009" w:rsidRDefault="003A3009" w:rsidP="00D14EF7">
      <w:pPr>
        <w:spacing w:before="120" w:after="12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A3009">
        <w:rPr>
          <w:rFonts w:ascii="Times New Roman" w:hAnsi="Times New Roman"/>
          <w:color w:val="000000"/>
          <w:sz w:val="28"/>
          <w:szCs w:val="28"/>
        </w:rPr>
        <w:t>С одной стороны данные требования служат гарантом качества производимой продукции, с другой стороны могут быть барьером для входа на данный рынок новых предприятий.</w:t>
      </w:r>
    </w:p>
    <w:p w:rsidR="003A3009" w:rsidRPr="003A3009" w:rsidRDefault="003A3009" w:rsidP="00D14EF7">
      <w:pPr>
        <w:spacing w:before="120" w:after="12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A3009">
        <w:rPr>
          <w:rFonts w:ascii="Times New Roman" w:hAnsi="Times New Roman"/>
          <w:color w:val="000000"/>
          <w:sz w:val="28"/>
          <w:szCs w:val="28"/>
        </w:rPr>
        <w:t xml:space="preserve">Необходимо также учитывать, что предприятия-производители </w:t>
      </w:r>
      <w:proofErr w:type="spellStart"/>
      <w:r w:rsidRPr="003A3009">
        <w:rPr>
          <w:rFonts w:ascii="Times New Roman" w:hAnsi="Times New Roman"/>
          <w:color w:val="000000"/>
          <w:sz w:val="28"/>
          <w:szCs w:val="28"/>
        </w:rPr>
        <w:t>автокомпонентов</w:t>
      </w:r>
      <w:proofErr w:type="spellEnd"/>
      <w:r w:rsidRPr="003A3009">
        <w:rPr>
          <w:rFonts w:ascii="Times New Roman" w:hAnsi="Times New Roman"/>
          <w:color w:val="000000"/>
          <w:sz w:val="28"/>
          <w:szCs w:val="28"/>
        </w:rPr>
        <w:t xml:space="preserve"> имеют свою специализацию и направления деятельности - производство электрооборудования, производство компонентов из </w:t>
      </w:r>
      <w:r w:rsidRPr="003A3009">
        <w:rPr>
          <w:rFonts w:ascii="Times New Roman" w:hAnsi="Times New Roman"/>
          <w:color w:val="000000"/>
          <w:sz w:val="28"/>
          <w:szCs w:val="28"/>
        </w:rPr>
        <w:lastRenderedPageBreak/>
        <w:t xml:space="preserve">композитных материалов или металлических изделий, узлов, агрегатов и т.д., то есть работают в определенной нише. На территории </w:t>
      </w:r>
      <w:r w:rsidR="00030741">
        <w:rPr>
          <w:rFonts w:ascii="Times New Roman" w:hAnsi="Times New Roman"/>
          <w:color w:val="000000"/>
          <w:sz w:val="28"/>
          <w:szCs w:val="28"/>
        </w:rPr>
        <w:t xml:space="preserve">Сосновского района </w:t>
      </w:r>
      <w:r w:rsidRPr="003A3009">
        <w:rPr>
          <w:rFonts w:ascii="Times New Roman" w:hAnsi="Times New Roman"/>
          <w:color w:val="000000"/>
          <w:sz w:val="28"/>
          <w:szCs w:val="28"/>
        </w:rPr>
        <w:t xml:space="preserve">представлен </w:t>
      </w:r>
      <w:r w:rsidR="00030741">
        <w:rPr>
          <w:rFonts w:ascii="Times New Roman" w:hAnsi="Times New Roman"/>
          <w:color w:val="000000"/>
          <w:sz w:val="28"/>
          <w:szCs w:val="28"/>
        </w:rPr>
        <w:t xml:space="preserve">определенный </w:t>
      </w:r>
      <w:r w:rsidRPr="003A3009">
        <w:rPr>
          <w:rFonts w:ascii="Times New Roman" w:hAnsi="Times New Roman"/>
          <w:color w:val="000000"/>
          <w:sz w:val="28"/>
          <w:szCs w:val="28"/>
        </w:rPr>
        <w:t xml:space="preserve">спектр производителей </w:t>
      </w:r>
      <w:proofErr w:type="spellStart"/>
      <w:r w:rsidRPr="003A3009">
        <w:rPr>
          <w:rFonts w:ascii="Times New Roman" w:hAnsi="Times New Roman"/>
          <w:color w:val="000000"/>
          <w:sz w:val="28"/>
          <w:szCs w:val="28"/>
        </w:rPr>
        <w:t>автокомпонентов</w:t>
      </w:r>
      <w:proofErr w:type="spellEnd"/>
      <w:r w:rsidRPr="003A3009">
        <w:rPr>
          <w:rFonts w:ascii="Times New Roman" w:hAnsi="Times New Roman"/>
          <w:color w:val="000000"/>
          <w:sz w:val="28"/>
          <w:szCs w:val="28"/>
        </w:rPr>
        <w:t>, за исключением производства автомобильных шин и ряда резинотехнических изделий.</w:t>
      </w:r>
    </w:p>
    <w:p w:rsidR="003A3009" w:rsidRPr="003A3009" w:rsidRDefault="003A3009" w:rsidP="00D14EF7">
      <w:pPr>
        <w:spacing w:before="120" w:after="12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A3009">
        <w:rPr>
          <w:rFonts w:ascii="Times New Roman" w:hAnsi="Times New Roman"/>
          <w:color w:val="000000"/>
          <w:sz w:val="28"/>
          <w:szCs w:val="28"/>
        </w:rPr>
        <w:t xml:space="preserve">Также на рынке </w:t>
      </w:r>
      <w:proofErr w:type="spellStart"/>
      <w:r w:rsidRPr="003A3009">
        <w:rPr>
          <w:rFonts w:ascii="Times New Roman" w:hAnsi="Times New Roman"/>
          <w:color w:val="000000"/>
          <w:sz w:val="28"/>
          <w:szCs w:val="28"/>
        </w:rPr>
        <w:t>автокомпонентов</w:t>
      </w:r>
      <w:proofErr w:type="spellEnd"/>
      <w:r w:rsidRPr="003A3009">
        <w:rPr>
          <w:rFonts w:ascii="Times New Roman" w:hAnsi="Times New Roman"/>
          <w:color w:val="000000"/>
          <w:sz w:val="28"/>
          <w:szCs w:val="28"/>
        </w:rPr>
        <w:t xml:space="preserve"> существует ряд экономических барьеров, сдерживающих развитие конкуренции:</w:t>
      </w:r>
    </w:p>
    <w:p w:rsidR="003A3009" w:rsidRPr="003A3009" w:rsidRDefault="003A3009" w:rsidP="00D14EF7">
      <w:pPr>
        <w:pStyle w:val="12"/>
        <w:numPr>
          <w:ilvl w:val="0"/>
          <w:numId w:val="11"/>
        </w:numPr>
        <w:tabs>
          <w:tab w:val="clear" w:pos="1069"/>
          <w:tab w:val="num" w:pos="0"/>
        </w:tabs>
        <w:spacing w:before="120" w:after="120" w:line="288" w:lineRule="auto"/>
        <w:ind w:left="0" w:firstLine="0"/>
        <w:contextualSpacing w:val="0"/>
        <w:jc w:val="both"/>
        <w:rPr>
          <w:color w:val="000000"/>
          <w:sz w:val="28"/>
          <w:szCs w:val="28"/>
        </w:rPr>
      </w:pPr>
      <w:r w:rsidRPr="003A3009">
        <w:rPr>
          <w:color w:val="000000"/>
          <w:sz w:val="28"/>
          <w:szCs w:val="28"/>
        </w:rPr>
        <w:t>Зависимость от ситуации на валютном рынке:</w:t>
      </w:r>
    </w:p>
    <w:p w:rsidR="003A3009" w:rsidRPr="003A3009" w:rsidRDefault="003A3009" w:rsidP="00D14EF7">
      <w:pPr>
        <w:numPr>
          <w:ilvl w:val="1"/>
          <w:numId w:val="11"/>
        </w:numPr>
        <w:tabs>
          <w:tab w:val="clear" w:pos="1440"/>
          <w:tab w:val="num" w:pos="100"/>
        </w:tabs>
        <w:spacing w:before="120" w:after="120" w:line="288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3A3009">
        <w:rPr>
          <w:rFonts w:ascii="Times New Roman" w:hAnsi="Times New Roman"/>
          <w:color w:val="000000"/>
          <w:sz w:val="28"/>
          <w:szCs w:val="28"/>
        </w:rPr>
        <w:t>рост цен на иностранные комплектующие и сырье (отдельные категории материалов и комплектующих не производятся на территории РФ);</w:t>
      </w:r>
    </w:p>
    <w:p w:rsidR="003A3009" w:rsidRPr="003A3009" w:rsidRDefault="003A3009" w:rsidP="00D14EF7">
      <w:pPr>
        <w:numPr>
          <w:ilvl w:val="1"/>
          <w:numId w:val="11"/>
        </w:numPr>
        <w:tabs>
          <w:tab w:val="clear" w:pos="1440"/>
          <w:tab w:val="num" w:pos="100"/>
        </w:tabs>
        <w:spacing w:before="120" w:after="120" w:line="288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3A3009">
        <w:rPr>
          <w:rFonts w:ascii="Times New Roman" w:hAnsi="Times New Roman"/>
          <w:color w:val="000000"/>
          <w:sz w:val="28"/>
          <w:szCs w:val="28"/>
        </w:rPr>
        <w:t xml:space="preserve"> увеличение затрат на подготовку новых продуктов: двигатели, коробки передач, мосты и др. (частично подготовка производства и закупка оборудования осуществляется за рубежом);</w:t>
      </w:r>
    </w:p>
    <w:p w:rsidR="003A3009" w:rsidRPr="003A3009" w:rsidRDefault="003A3009" w:rsidP="00D14EF7">
      <w:pPr>
        <w:pStyle w:val="12"/>
        <w:numPr>
          <w:ilvl w:val="0"/>
          <w:numId w:val="11"/>
        </w:numPr>
        <w:tabs>
          <w:tab w:val="clear" w:pos="1069"/>
          <w:tab w:val="num" w:pos="426"/>
        </w:tabs>
        <w:spacing w:before="120" w:after="120" w:line="288" w:lineRule="auto"/>
        <w:ind w:hanging="1069"/>
        <w:contextualSpacing w:val="0"/>
        <w:jc w:val="both"/>
        <w:rPr>
          <w:color w:val="000000"/>
          <w:sz w:val="28"/>
          <w:szCs w:val="28"/>
        </w:rPr>
      </w:pPr>
      <w:r w:rsidRPr="003A3009">
        <w:rPr>
          <w:color w:val="000000"/>
          <w:sz w:val="28"/>
          <w:szCs w:val="28"/>
        </w:rPr>
        <w:t>Высокая стоимость финансовых ресурсов:</w:t>
      </w:r>
    </w:p>
    <w:p w:rsidR="003A3009" w:rsidRDefault="003A3009" w:rsidP="00D14EF7">
      <w:pPr>
        <w:pStyle w:val="12"/>
        <w:numPr>
          <w:ilvl w:val="0"/>
          <w:numId w:val="11"/>
        </w:numPr>
        <w:tabs>
          <w:tab w:val="clear" w:pos="1069"/>
          <w:tab w:val="num" w:pos="426"/>
        </w:tabs>
        <w:spacing w:before="120" w:after="120" w:line="288" w:lineRule="auto"/>
        <w:ind w:hanging="1069"/>
        <w:contextualSpacing w:val="0"/>
        <w:jc w:val="both"/>
        <w:rPr>
          <w:color w:val="000000"/>
          <w:sz w:val="28"/>
          <w:szCs w:val="28"/>
        </w:rPr>
      </w:pPr>
      <w:r w:rsidRPr="003A3009">
        <w:rPr>
          <w:color w:val="000000"/>
          <w:sz w:val="28"/>
          <w:szCs w:val="28"/>
        </w:rPr>
        <w:t xml:space="preserve">Увеличение доли рынка иностранных производителей </w:t>
      </w:r>
      <w:proofErr w:type="spellStart"/>
      <w:r w:rsidRPr="003A3009">
        <w:rPr>
          <w:color w:val="000000"/>
          <w:sz w:val="28"/>
          <w:szCs w:val="28"/>
        </w:rPr>
        <w:t>автокомпонентов</w:t>
      </w:r>
      <w:proofErr w:type="spellEnd"/>
      <w:r w:rsidRPr="003A3009">
        <w:rPr>
          <w:color w:val="000000"/>
          <w:sz w:val="28"/>
          <w:szCs w:val="28"/>
        </w:rPr>
        <w:t>.</w:t>
      </w:r>
    </w:p>
    <w:p w:rsidR="00180A3A" w:rsidRPr="0074418E" w:rsidRDefault="00180A3A" w:rsidP="00180A3A">
      <w:pPr>
        <w:spacing w:after="120" w:line="288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      4.1</w:t>
      </w:r>
      <w:r w:rsidRPr="0074418E">
        <w:rPr>
          <w:rFonts w:ascii="Times New Roman" w:hAnsi="Times New Roman"/>
          <w:b/>
          <w:sz w:val="28"/>
          <w:szCs w:val="28"/>
        </w:rPr>
        <w:t>. Рынок услуг детского отдыха и оздоровления детей.</w:t>
      </w:r>
    </w:p>
    <w:p w:rsidR="00180A3A" w:rsidRPr="003669F4" w:rsidRDefault="00180A3A" w:rsidP="00180A3A">
      <w:pPr>
        <w:spacing w:after="120"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669F4">
        <w:rPr>
          <w:rFonts w:ascii="Times New Roman" w:hAnsi="Times New Roman"/>
          <w:sz w:val="28"/>
          <w:szCs w:val="28"/>
        </w:rPr>
        <w:t>Рынок услуг детского отдыха и оздоровления  детей, согласно требований федерального Стандарта развития конкуренции</w:t>
      </w:r>
      <w:r w:rsidRPr="00ED4D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субъектах Российской Федерации</w:t>
      </w:r>
      <w:r w:rsidRPr="003669F4">
        <w:rPr>
          <w:rFonts w:ascii="Times New Roman" w:hAnsi="Times New Roman"/>
          <w:sz w:val="28"/>
          <w:szCs w:val="28"/>
        </w:rPr>
        <w:t>, определен как социально значимый рынок.</w:t>
      </w:r>
    </w:p>
    <w:p w:rsidR="00180A3A" w:rsidRDefault="00180A3A" w:rsidP="00180A3A">
      <w:pPr>
        <w:spacing w:after="120"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669F4">
        <w:rPr>
          <w:rFonts w:ascii="Times New Roman" w:hAnsi="Times New Roman"/>
          <w:sz w:val="28"/>
          <w:szCs w:val="28"/>
        </w:rPr>
        <w:t>В системе загородного отдыха детей Нижегородской области в 201</w:t>
      </w:r>
      <w:r>
        <w:rPr>
          <w:rFonts w:ascii="Times New Roman" w:hAnsi="Times New Roman"/>
          <w:sz w:val="28"/>
          <w:szCs w:val="28"/>
        </w:rPr>
        <w:t>6</w:t>
      </w:r>
      <w:r w:rsidRPr="003669F4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 xml:space="preserve">из Сосновского района </w:t>
      </w:r>
      <w:r w:rsidRPr="003669F4">
        <w:rPr>
          <w:rFonts w:ascii="Times New Roman" w:hAnsi="Times New Roman"/>
          <w:sz w:val="28"/>
          <w:szCs w:val="28"/>
        </w:rPr>
        <w:t xml:space="preserve">отдохнуло более </w:t>
      </w:r>
      <w:r>
        <w:rPr>
          <w:rFonts w:ascii="Times New Roman" w:hAnsi="Times New Roman"/>
          <w:sz w:val="28"/>
          <w:szCs w:val="28"/>
        </w:rPr>
        <w:t xml:space="preserve">100 </w:t>
      </w:r>
      <w:r w:rsidRPr="003669F4">
        <w:rPr>
          <w:rFonts w:ascii="Times New Roman" w:hAnsi="Times New Roman"/>
          <w:sz w:val="28"/>
          <w:szCs w:val="28"/>
        </w:rPr>
        <w:t xml:space="preserve">детей, что составляет </w:t>
      </w:r>
      <w:r>
        <w:rPr>
          <w:rFonts w:ascii="Times New Roman" w:hAnsi="Times New Roman"/>
          <w:sz w:val="28"/>
          <w:szCs w:val="28"/>
        </w:rPr>
        <w:t>5</w:t>
      </w:r>
      <w:r w:rsidRPr="003669F4">
        <w:rPr>
          <w:rFonts w:ascii="Times New Roman" w:hAnsi="Times New Roman"/>
          <w:sz w:val="28"/>
          <w:szCs w:val="28"/>
        </w:rPr>
        <w:t xml:space="preserve">% от численности </w:t>
      </w:r>
      <w:r>
        <w:rPr>
          <w:rFonts w:ascii="Times New Roman" w:hAnsi="Times New Roman"/>
          <w:sz w:val="28"/>
          <w:szCs w:val="28"/>
        </w:rPr>
        <w:t>детей в возрасте от 5 до 18 лет.</w:t>
      </w:r>
    </w:p>
    <w:p w:rsidR="00180A3A" w:rsidRPr="003669F4" w:rsidRDefault="00180A3A" w:rsidP="00180A3A">
      <w:pPr>
        <w:spacing w:after="120"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Pr="003669F4">
        <w:rPr>
          <w:rFonts w:ascii="Times New Roman" w:hAnsi="Times New Roman"/>
          <w:sz w:val="28"/>
          <w:szCs w:val="28"/>
        </w:rPr>
        <w:t xml:space="preserve">астные организации предоставляют детям более современные и комфортные условия проживания, организации отдыха. С другой стороны, </w:t>
      </w:r>
      <w:r>
        <w:rPr>
          <w:rFonts w:ascii="Times New Roman" w:hAnsi="Times New Roman"/>
          <w:sz w:val="28"/>
          <w:szCs w:val="28"/>
        </w:rPr>
        <w:t>частными</w:t>
      </w:r>
      <w:r w:rsidRPr="003669F4">
        <w:rPr>
          <w:rFonts w:ascii="Times New Roman" w:hAnsi="Times New Roman"/>
          <w:sz w:val="28"/>
          <w:szCs w:val="28"/>
        </w:rPr>
        <w:t xml:space="preserve"> организациями не всегда соблюдаются необходимые требования надзорных органов, не в полной мере обеспечивается безопасность пребывания детей в лагере. </w:t>
      </w:r>
    </w:p>
    <w:p w:rsidR="00180A3A" w:rsidRPr="0074418E" w:rsidRDefault="00180A3A" w:rsidP="00180A3A">
      <w:pPr>
        <w:spacing w:before="120" w:after="12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97B25">
        <w:rPr>
          <w:rFonts w:ascii="Times New Roman" w:hAnsi="Times New Roman"/>
          <w:sz w:val="28"/>
          <w:szCs w:val="28"/>
        </w:rPr>
        <w:t xml:space="preserve">Численность детей в возрасте от 7 до 17 лет, проживающих на территории </w:t>
      </w:r>
      <w:r>
        <w:rPr>
          <w:rFonts w:ascii="Times New Roman" w:hAnsi="Times New Roman"/>
          <w:sz w:val="28"/>
          <w:szCs w:val="28"/>
        </w:rPr>
        <w:t xml:space="preserve">Сосновского района </w:t>
      </w:r>
      <w:r w:rsidRPr="00C97B25">
        <w:rPr>
          <w:rFonts w:ascii="Times New Roman" w:hAnsi="Times New Roman"/>
          <w:sz w:val="28"/>
          <w:szCs w:val="28"/>
        </w:rPr>
        <w:t>Нижегородской области, воспользовавшихся компенсацией части стоимости путевки (во всех типах лагерей)</w:t>
      </w:r>
      <w:r>
        <w:rPr>
          <w:rFonts w:ascii="Times New Roman" w:hAnsi="Times New Roman"/>
          <w:color w:val="000000"/>
          <w:sz w:val="28"/>
          <w:szCs w:val="28"/>
        </w:rPr>
        <w:t xml:space="preserve"> составила 20</w:t>
      </w:r>
      <w:r w:rsidRPr="00C97B25">
        <w:rPr>
          <w:rFonts w:ascii="Times New Roman" w:hAnsi="Times New Roman"/>
          <w:color w:val="000000"/>
          <w:sz w:val="28"/>
          <w:szCs w:val="28"/>
        </w:rPr>
        <w:t>%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80A3A" w:rsidRDefault="00180A3A" w:rsidP="00180A3A">
      <w:pPr>
        <w:spacing w:after="120"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669F4">
        <w:rPr>
          <w:rFonts w:ascii="Times New Roman" w:hAnsi="Times New Roman"/>
          <w:sz w:val="28"/>
          <w:szCs w:val="28"/>
        </w:rPr>
        <w:lastRenderedPageBreak/>
        <w:t>Рынок услуг детского отдыха и оздоровления является</w:t>
      </w:r>
      <w:r>
        <w:rPr>
          <w:rFonts w:ascii="Times New Roman" w:hAnsi="Times New Roman"/>
          <w:sz w:val="28"/>
          <w:szCs w:val="28"/>
        </w:rPr>
        <w:t xml:space="preserve"> рынком с развитой конкуренцией, а также перспективным для развития предпринимательской деятельности.</w:t>
      </w:r>
    </w:p>
    <w:p w:rsidR="00180A3A" w:rsidRDefault="00180A3A" w:rsidP="00180A3A">
      <w:pPr>
        <w:spacing w:after="120"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Развитию рынка услуг детского отдыха и оздоровления детей в Нижегородской области  препятствуют</w:t>
      </w:r>
      <w:r w:rsidRPr="00533EB5">
        <w:rPr>
          <w:rFonts w:ascii="Times New Roman" w:hAnsi="Times New Roman"/>
          <w:sz w:val="28"/>
          <w:szCs w:val="28"/>
        </w:rPr>
        <w:t>:</w:t>
      </w:r>
    </w:p>
    <w:p w:rsidR="00180A3A" w:rsidRPr="00533EB5" w:rsidRDefault="00180A3A" w:rsidP="00180A3A">
      <w:pPr>
        <w:spacing w:after="120"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высокий уровень налогов</w:t>
      </w:r>
      <w:r w:rsidRPr="00533EB5">
        <w:rPr>
          <w:rFonts w:ascii="Times New Roman" w:hAnsi="Times New Roman"/>
          <w:sz w:val="28"/>
          <w:szCs w:val="28"/>
        </w:rPr>
        <w:t>;</w:t>
      </w:r>
    </w:p>
    <w:p w:rsidR="00180A3A" w:rsidRPr="00533EB5" w:rsidRDefault="00180A3A" w:rsidP="00180A3A">
      <w:pPr>
        <w:spacing w:after="120"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низкая платежеспособность населения</w:t>
      </w:r>
      <w:r w:rsidRPr="00533EB5">
        <w:rPr>
          <w:rFonts w:ascii="Times New Roman" w:hAnsi="Times New Roman"/>
          <w:sz w:val="28"/>
          <w:szCs w:val="28"/>
        </w:rPr>
        <w:t>;</w:t>
      </w:r>
    </w:p>
    <w:p w:rsidR="00180A3A" w:rsidRDefault="00180A3A" w:rsidP="00180A3A">
      <w:pPr>
        <w:spacing w:after="120"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низкая предпринимательская инициатива.</w:t>
      </w:r>
    </w:p>
    <w:p w:rsidR="00180A3A" w:rsidRDefault="00180A3A" w:rsidP="00180A3A">
      <w:pPr>
        <w:spacing w:after="12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69F4">
        <w:rPr>
          <w:rFonts w:ascii="Times New Roman" w:hAnsi="Times New Roman"/>
          <w:sz w:val="28"/>
          <w:szCs w:val="28"/>
        </w:rPr>
        <w:t>Рынок услуг детского отдыха и оздоровления  детей</w:t>
      </w:r>
      <w:r w:rsidRPr="007C4FFF">
        <w:rPr>
          <w:rFonts w:ascii="Times New Roman" w:hAnsi="Times New Roman"/>
          <w:sz w:val="28"/>
          <w:szCs w:val="28"/>
        </w:rPr>
        <w:t xml:space="preserve"> </w:t>
      </w:r>
      <w:r w:rsidRPr="00FE4F26">
        <w:rPr>
          <w:rFonts w:ascii="Times New Roman" w:hAnsi="Times New Roman"/>
          <w:sz w:val="28"/>
          <w:szCs w:val="28"/>
        </w:rPr>
        <w:t xml:space="preserve">относится к рынкам с неразвитой конкуренцией. </w:t>
      </w:r>
    </w:p>
    <w:p w:rsidR="00180A3A" w:rsidRPr="00B76B69" w:rsidRDefault="00180A3A" w:rsidP="00180A3A">
      <w:pPr>
        <w:pStyle w:val="3"/>
        <w:spacing w:after="120" w:line="288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4.2. </w:t>
      </w:r>
      <w:r w:rsidRPr="00B76B69">
        <w:rPr>
          <w:rFonts w:ascii="Times New Roman" w:hAnsi="Times New Roman"/>
          <w:b/>
          <w:color w:val="000000"/>
          <w:sz w:val="28"/>
          <w:szCs w:val="28"/>
        </w:rPr>
        <w:t xml:space="preserve"> Рынок услуг дополнительного образования детей.</w:t>
      </w:r>
    </w:p>
    <w:p w:rsidR="00180A3A" w:rsidRPr="00180A3A" w:rsidRDefault="00180A3A" w:rsidP="00180A3A">
      <w:pPr>
        <w:spacing w:before="120" w:after="120" w:line="288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180A3A">
        <w:rPr>
          <w:rFonts w:ascii="Times New Roman" w:hAnsi="Times New Roman"/>
          <w:color w:val="000000"/>
          <w:sz w:val="28"/>
          <w:szCs w:val="28"/>
        </w:rPr>
        <w:t>Рынок услуг дополнительного образования детей, согласно требований федерального Стандарта развития конкуренции, определен как социально значимый рынок.</w:t>
      </w:r>
    </w:p>
    <w:p w:rsidR="00180A3A" w:rsidRPr="00180A3A" w:rsidRDefault="00180A3A" w:rsidP="00180A3A">
      <w:pPr>
        <w:spacing w:before="120" w:after="120" w:line="288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180A3A">
        <w:rPr>
          <w:rFonts w:ascii="Times New Roman" w:hAnsi="Times New Roman"/>
          <w:color w:val="000000"/>
          <w:sz w:val="28"/>
          <w:szCs w:val="28"/>
        </w:rPr>
        <w:t xml:space="preserve">Услуги дополнительного образования в Сосновском района Нижегородской области можно получить на базе организаций дополнительного образования, общеобразовательных организаций, клубов по месту жительства. </w:t>
      </w:r>
    </w:p>
    <w:p w:rsidR="00180A3A" w:rsidRPr="00180A3A" w:rsidRDefault="00180A3A" w:rsidP="00180A3A">
      <w:pPr>
        <w:spacing w:before="120" w:after="120" w:line="288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180A3A">
        <w:rPr>
          <w:rFonts w:ascii="Times New Roman" w:hAnsi="Times New Roman"/>
          <w:color w:val="000000"/>
          <w:sz w:val="28"/>
          <w:szCs w:val="28"/>
        </w:rPr>
        <w:t xml:space="preserve">В системе образования в Сосновском районе Нижегородской области в  2016 году работали   3 организаций дополнительного образования, в которых обучаются более 3127 обучающихся. </w:t>
      </w:r>
    </w:p>
    <w:p w:rsidR="00180A3A" w:rsidRPr="00180A3A" w:rsidRDefault="00180A3A" w:rsidP="00180A3A">
      <w:pPr>
        <w:spacing w:before="120" w:after="120" w:line="288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180A3A">
        <w:rPr>
          <w:rFonts w:ascii="Times New Roman" w:hAnsi="Times New Roman"/>
          <w:color w:val="000000"/>
          <w:sz w:val="28"/>
          <w:szCs w:val="28"/>
        </w:rPr>
        <w:t>Частные организации дополнительного образования отсутствуют.</w:t>
      </w:r>
    </w:p>
    <w:p w:rsidR="00180A3A" w:rsidRPr="00180A3A" w:rsidRDefault="00180A3A" w:rsidP="00180A3A">
      <w:pPr>
        <w:spacing w:before="120" w:after="120" w:line="288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180A3A">
        <w:rPr>
          <w:rFonts w:ascii="Times New Roman" w:hAnsi="Times New Roman"/>
          <w:color w:val="000000"/>
          <w:sz w:val="28"/>
          <w:szCs w:val="28"/>
        </w:rPr>
        <w:t>Одним из направлений развития системы дополнительного образования детей является повышение качества предоставляемой услуги, которое достигается за счет предоставления вариативных форм дополнительного образования детей с целью удовлетворения разнообразных запросов граждан, повышения квалификации педагогических кадров, развития современных направлений дополнительного образования.</w:t>
      </w:r>
    </w:p>
    <w:p w:rsidR="00180A3A" w:rsidRPr="00180A3A" w:rsidRDefault="00180A3A" w:rsidP="00180A3A">
      <w:pPr>
        <w:spacing w:after="12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180A3A">
        <w:rPr>
          <w:rFonts w:ascii="Times New Roman" w:hAnsi="Times New Roman"/>
          <w:sz w:val="28"/>
          <w:szCs w:val="28"/>
        </w:rPr>
        <w:t>Рынок</w:t>
      </w:r>
      <w:r w:rsidRPr="00180A3A">
        <w:rPr>
          <w:rFonts w:ascii="Times New Roman" w:hAnsi="Times New Roman"/>
          <w:color w:val="000000"/>
          <w:sz w:val="28"/>
          <w:szCs w:val="28"/>
        </w:rPr>
        <w:t xml:space="preserve"> дополнительного образования детей</w:t>
      </w:r>
      <w:r w:rsidRPr="00180A3A">
        <w:rPr>
          <w:rFonts w:ascii="Times New Roman" w:hAnsi="Times New Roman"/>
          <w:sz w:val="28"/>
          <w:szCs w:val="28"/>
        </w:rPr>
        <w:t xml:space="preserve"> относится к рынкам с неразвитой конкуренцией. </w:t>
      </w:r>
    </w:p>
    <w:p w:rsidR="00180A3A" w:rsidRPr="003A3009" w:rsidRDefault="00180A3A" w:rsidP="00180A3A">
      <w:pPr>
        <w:pStyle w:val="12"/>
        <w:spacing w:before="120" w:after="120" w:line="288" w:lineRule="auto"/>
        <w:ind w:left="0"/>
        <w:contextualSpacing w:val="0"/>
        <w:jc w:val="both"/>
        <w:rPr>
          <w:color w:val="000000"/>
          <w:sz w:val="28"/>
          <w:szCs w:val="28"/>
        </w:rPr>
      </w:pPr>
    </w:p>
    <w:p w:rsidR="00BE680B" w:rsidRPr="00180A3A" w:rsidRDefault="00180A3A" w:rsidP="00180A3A">
      <w:pPr>
        <w:pStyle w:val="3"/>
        <w:spacing w:after="120" w:line="288" w:lineRule="auto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lastRenderedPageBreak/>
        <w:t xml:space="preserve">        4.3</w:t>
      </w:r>
      <w:r w:rsidR="00BE680B" w:rsidRPr="00180A3A">
        <w:rPr>
          <w:rFonts w:ascii="Times New Roman" w:hAnsi="Times New Roman"/>
          <w:b/>
          <w:color w:val="auto"/>
          <w:sz w:val="28"/>
          <w:szCs w:val="28"/>
        </w:rPr>
        <w:t>. Рынок услуг в сфере культуры.</w:t>
      </w:r>
    </w:p>
    <w:p w:rsidR="00BE680B" w:rsidRPr="00F52996" w:rsidRDefault="00BE680B" w:rsidP="00D14EF7">
      <w:pPr>
        <w:spacing w:after="12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4F26">
        <w:rPr>
          <w:rFonts w:ascii="Times New Roman" w:hAnsi="Times New Roman"/>
          <w:sz w:val="28"/>
          <w:szCs w:val="28"/>
        </w:rPr>
        <w:t xml:space="preserve">Рынок услуг в сфере культуры, согласно требованиям </w:t>
      </w:r>
      <w:r w:rsidRPr="00382A42">
        <w:rPr>
          <w:rFonts w:ascii="Times New Roman" w:hAnsi="Times New Roman"/>
          <w:sz w:val="28"/>
          <w:szCs w:val="28"/>
        </w:rPr>
        <w:t>Стандарта развития конкуренции в субъектах Российской Федерации</w:t>
      </w:r>
      <w:r w:rsidRPr="00FE4F26">
        <w:rPr>
          <w:rFonts w:ascii="Times New Roman" w:hAnsi="Times New Roman"/>
          <w:sz w:val="28"/>
          <w:szCs w:val="28"/>
        </w:rPr>
        <w:t>, определен как социально значимый рынок.</w:t>
      </w:r>
    </w:p>
    <w:p w:rsidR="00BE680B" w:rsidRPr="00F52996" w:rsidRDefault="00BE680B" w:rsidP="00D14EF7">
      <w:pPr>
        <w:spacing w:after="12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целью развития культуры в</w:t>
      </w:r>
      <w:r w:rsidR="007C4FFF">
        <w:rPr>
          <w:rFonts w:ascii="Times New Roman" w:hAnsi="Times New Roman"/>
          <w:sz w:val="28"/>
          <w:szCs w:val="28"/>
        </w:rPr>
        <w:t xml:space="preserve"> Сосновском районе </w:t>
      </w:r>
      <w:r>
        <w:rPr>
          <w:rFonts w:ascii="Times New Roman" w:hAnsi="Times New Roman"/>
          <w:sz w:val="28"/>
          <w:szCs w:val="28"/>
        </w:rPr>
        <w:t xml:space="preserve"> Нижегородской области является сохранение и развитие национальных традиций, сохранение единого многонационального культурного потенциала, возможности для доступа всех социальных слоев населения к ценностям отечественной и мировой культуры.</w:t>
      </w:r>
    </w:p>
    <w:p w:rsidR="00BE680B" w:rsidRPr="00FE4F26" w:rsidRDefault="00BE680B" w:rsidP="00D14EF7">
      <w:pPr>
        <w:spacing w:after="12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4F26">
        <w:rPr>
          <w:rFonts w:ascii="Times New Roman" w:hAnsi="Times New Roman"/>
          <w:sz w:val="28"/>
          <w:szCs w:val="28"/>
        </w:rPr>
        <w:t xml:space="preserve">По состоянию на 01.01.2017 года сеть государственных и муниципальных учреждений культуры </w:t>
      </w:r>
      <w:r w:rsidR="007C4FFF">
        <w:rPr>
          <w:rFonts w:ascii="Times New Roman" w:hAnsi="Times New Roman"/>
          <w:sz w:val="28"/>
          <w:szCs w:val="28"/>
        </w:rPr>
        <w:t xml:space="preserve">Сосновского района </w:t>
      </w:r>
      <w:r w:rsidRPr="00FE4F26">
        <w:rPr>
          <w:rFonts w:ascii="Times New Roman" w:hAnsi="Times New Roman"/>
          <w:sz w:val="28"/>
          <w:szCs w:val="28"/>
        </w:rPr>
        <w:t xml:space="preserve">Нижегородской области составляет </w:t>
      </w:r>
      <w:r w:rsidR="00242184">
        <w:rPr>
          <w:rFonts w:ascii="Times New Roman" w:hAnsi="Times New Roman"/>
          <w:sz w:val="28"/>
          <w:szCs w:val="28"/>
        </w:rPr>
        <w:t>49 учреждений</w:t>
      </w:r>
    </w:p>
    <w:p w:rsidR="007C4FFF" w:rsidRDefault="007C4FFF" w:rsidP="00D14EF7">
      <w:pPr>
        <w:spacing w:after="12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Частные</w:t>
      </w:r>
      <w:r w:rsidR="00BE680B" w:rsidRPr="00FE4F26">
        <w:rPr>
          <w:rFonts w:ascii="Times New Roman" w:hAnsi="Times New Roman"/>
          <w:sz w:val="28"/>
          <w:szCs w:val="28"/>
        </w:rPr>
        <w:t xml:space="preserve"> учреждения культуры</w:t>
      </w:r>
      <w:r>
        <w:rPr>
          <w:rFonts w:ascii="Times New Roman" w:hAnsi="Times New Roman"/>
          <w:sz w:val="28"/>
          <w:szCs w:val="28"/>
        </w:rPr>
        <w:t xml:space="preserve"> отсутствуют. </w:t>
      </w:r>
    </w:p>
    <w:p w:rsidR="007C4FFF" w:rsidRDefault="00BE680B" w:rsidP="00D14EF7">
      <w:pPr>
        <w:spacing w:after="12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4F26">
        <w:rPr>
          <w:rFonts w:ascii="Times New Roman" w:hAnsi="Times New Roman"/>
          <w:sz w:val="28"/>
          <w:szCs w:val="28"/>
        </w:rPr>
        <w:t xml:space="preserve">В перспективе в </w:t>
      </w:r>
      <w:r w:rsidR="007C4FFF">
        <w:rPr>
          <w:rFonts w:ascii="Times New Roman" w:hAnsi="Times New Roman"/>
          <w:sz w:val="28"/>
          <w:szCs w:val="28"/>
        </w:rPr>
        <w:t xml:space="preserve">Сосновском районе </w:t>
      </w:r>
      <w:r w:rsidRPr="00FE4F26">
        <w:rPr>
          <w:rFonts w:ascii="Times New Roman" w:hAnsi="Times New Roman"/>
          <w:sz w:val="28"/>
          <w:szCs w:val="28"/>
        </w:rPr>
        <w:t xml:space="preserve">Нижегородской области планируется развитие частных </w:t>
      </w:r>
      <w:r w:rsidR="007C4FFF">
        <w:rPr>
          <w:rFonts w:ascii="Times New Roman" w:hAnsi="Times New Roman"/>
          <w:sz w:val="28"/>
          <w:szCs w:val="28"/>
        </w:rPr>
        <w:t>экспозиций в музеях</w:t>
      </w:r>
      <w:r w:rsidRPr="00FE4F26">
        <w:rPr>
          <w:rFonts w:ascii="Times New Roman" w:hAnsi="Times New Roman"/>
          <w:sz w:val="28"/>
          <w:szCs w:val="28"/>
        </w:rPr>
        <w:t xml:space="preserve">. </w:t>
      </w:r>
    </w:p>
    <w:p w:rsidR="00BE680B" w:rsidRPr="00FE4F26" w:rsidRDefault="00BE680B" w:rsidP="00D14EF7">
      <w:pPr>
        <w:spacing w:after="12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4F26">
        <w:rPr>
          <w:rFonts w:ascii="Times New Roman" w:hAnsi="Times New Roman"/>
          <w:sz w:val="28"/>
          <w:szCs w:val="28"/>
        </w:rPr>
        <w:t>Экономическими барьерами, затрудняющими предпринимательскую деятельность на рынке услуг в сфере культуры, являются:</w:t>
      </w:r>
    </w:p>
    <w:p w:rsidR="00BE680B" w:rsidRPr="00FE4F26" w:rsidRDefault="00BE680B" w:rsidP="00D14EF7">
      <w:pPr>
        <w:spacing w:after="120" w:line="288" w:lineRule="auto"/>
        <w:jc w:val="both"/>
        <w:rPr>
          <w:rFonts w:ascii="Times New Roman" w:hAnsi="Times New Roman"/>
          <w:sz w:val="28"/>
          <w:szCs w:val="28"/>
        </w:rPr>
      </w:pPr>
      <w:r w:rsidRPr="00FE4F26">
        <w:rPr>
          <w:rFonts w:ascii="Times New Roman" w:hAnsi="Times New Roman"/>
          <w:sz w:val="28"/>
          <w:szCs w:val="28"/>
        </w:rPr>
        <w:t>- высокие налоги, недостаточный спрос населения на отдельный вид услуг;</w:t>
      </w:r>
    </w:p>
    <w:p w:rsidR="00BE680B" w:rsidRPr="00FE4F26" w:rsidRDefault="00BE680B" w:rsidP="00D14EF7">
      <w:pPr>
        <w:spacing w:after="120" w:line="288" w:lineRule="auto"/>
        <w:jc w:val="both"/>
        <w:rPr>
          <w:rFonts w:ascii="Times New Roman" w:hAnsi="Times New Roman"/>
          <w:sz w:val="28"/>
          <w:szCs w:val="28"/>
        </w:rPr>
      </w:pPr>
      <w:r w:rsidRPr="00FE4F26">
        <w:rPr>
          <w:rFonts w:ascii="Times New Roman" w:hAnsi="Times New Roman"/>
          <w:sz w:val="28"/>
          <w:szCs w:val="28"/>
        </w:rPr>
        <w:t>- высокая стоимость аренды зданий и приобретения современного оборудования.</w:t>
      </w:r>
    </w:p>
    <w:p w:rsidR="007C4FFF" w:rsidRDefault="00BE680B" w:rsidP="00D14EF7">
      <w:pPr>
        <w:spacing w:after="12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4FFF">
        <w:rPr>
          <w:rFonts w:ascii="Times New Roman" w:hAnsi="Times New Roman"/>
          <w:sz w:val="28"/>
          <w:szCs w:val="28"/>
        </w:rPr>
        <w:t xml:space="preserve">Рынок услуг в сфере культуры относится к рынкам с неразвитой конкуренцией. </w:t>
      </w:r>
    </w:p>
    <w:p w:rsidR="00180A3A" w:rsidRPr="00F82C5E" w:rsidRDefault="00180A3A" w:rsidP="00180A3A">
      <w:pPr>
        <w:pStyle w:val="3"/>
        <w:spacing w:after="120" w:line="288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4.4</w:t>
      </w:r>
      <w:r w:rsidRPr="00F82C5E">
        <w:rPr>
          <w:rFonts w:ascii="Times New Roman" w:hAnsi="Times New Roman"/>
          <w:b/>
          <w:color w:val="000000"/>
          <w:sz w:val="28"/>
          <w:szCs w:val="28"/>
        </w:rPr>
        <w:t xml:space="preserve">. Рынок услуг жилищно-коммунального хозяйства. </w:t>
      </w:r>
    </w:p>
    <w:p w:rsidR="00180A3A" w:rsidRDefault="00180A3A" w:rsidP="00180A3A">
      <w:pPr>
        <w:pStyle w:val="ConsPlusNormal"/>
        <w:spacing w:before="120" w:after="120"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требованиями федерального Стандарта развития конкуренции рынок услуг жилищно-коммунального хозяйства является обязательным для включения в перечень социально значимых рынков Нижегородской области. </w:t>
      </w:r>
    </w:p>
    <w:p w:rsidR="00180A3A" w:rsidRDefault="00180A3A" w:rsidP="00180A3A">
      <w:pPr>
        <w:spacing w:before="120" w:after="120" w:line="288" w:lineRule="auto"/>
        <w:ind w:firstLine="55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Жилищно-коммунальное хозяйство представляет собой комплекс направлений, призванных обеспечивать условия нормальной жизнедеятельности населения, функционирования  структур. </w:t>
      </w:r>
    </w:p>
    <w:p w:rsidR="00180A3A" w:rsidRPr="00004162" w:rsidRDefault="00180A3A" w:rsidP="00180A3A">
      <w:pPr>
        <w:spacing w:before="120" w:after="120" w:line="288" w:lineRule="auto"/>
        <w:ind w:firstLine="55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Жилищно-коммунальное хозяйство в значительной степени формирует среду жизнедеятельности человека, обеспечивая комфортность района, микрорайона, жилища. Данная сфера, с одной стороны, испытывает влияние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развивающихся рыночных отношений, а с другой является важным звеном системы социальной защиты населения.</w:t>
      </w:r>
    </w:p>
    <w:p w:rsidR="00180A3A" w:rsidRDefault="00180A3A" w:rsidP="00180A3A">
      <w:pPr>
        <w:pStyle w:val="a7"/>
        <w:shd w:val="clear" w:color="auto" w:fill="FFFFFF"/>
        <w:spacing w:before="0" w:beforeAutospacing="0" w:after="120" w:afterAutospacing="0" w:line="288" w:lineRule="auto"/>
        <w:ind w:firstLine="54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Благодаря введению лицензирования управляющих компаний рынок значительно очищен от недобросовестных компаний.</w:t>
      </w:r>
    </w:p>
    <w:p w:rsidR="00180A3A" w:rsidRDefault="00180A3A" w:rsidP="00180A3A">
      <w:pPr>
        <w:pStyle w:val="a7"/>
        <w:shd w:val="clear" w:color="auto" w:fill="FFFFFF"/>
        <w:spacing w:before="0" w:beforeAutospacing="0" w:after="120" w:afterAutospacing="0"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Еще одним этапом повышения прозрачности сферы лицензирования стал запуск государственной информационной системы (ГИС) ЖКХ и размещение в ней информации по каждому дому, каждой управляющей компании и </w:t>
      </w:r>
      <w:proofErr w:type="spellStart"/>
      <w:r>
        <w:rPr>
          <w:sz w:val="28"/>
          <w:szCs w:val="28"/>
        </w:rPr>
        <w:t>ресурсоснабжающей</w:t>
      </w:r>
      <w:proofErr w:type="spellEnd"/>
      <w:r>
        <w:rPr>
          <w:sz w:val="28"/>
          <w:szCs w:val="28"/>
        </w:rPr>
        <w:t xml:space="preserve"> организации. Кроме того, собственники смогут в удобной онлайн-форме участвовать в управлении своим домом, оплачивать квитанции, подавать жалобы и контролировать их выполнение. Все это, несомненно, положительно скажется на качестве работы управляющих компаний, заставит их конкурировать друг с другом и повысит удовлетворенность потребителей.</w:t>
      </w:r>
    </w:p>
    <w:p w:rsidR="00180A3A" w:rsidRDefault="00180A3A" w:rsidP="00180A3A">
      <w:pPr>
        <w:spacing w:after="120"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2015 году все управляющие компании в Сосновском районе получили лицензии. Вся необходимая информация размещена в ГИС ЖКХ.</w:t>
      </w:r>
    </w:p>
    <w:p w:rsidR="00180A3A" w:rsidRDefault="00180A3A" w:rsidP="00180A3A">
      <w:pPr>
        <w:spacing w:after="120" w:line="288" w:lineRule="auto"/>
        <w:ind w:firstLine="540"/>
        <w:jc w:val="both"/>
      </w:pPr>
      <w:r>
        <w:rPr>
          <w:rFonts w:ascii="Times New Roman" w:hAnsi="Times New Roman"/>
          <w:sz w:val="28"/>
          <w:szCs w:val="28"/>
        </w:rPr>
        <w:t xml:space="preserve">Среди основных задач развития жилищно-коммунального хозяйства Нижегородской области является привлечение инвестиций, направленных на повышение надежности работы сетей и сооружений коммунальной инфраструктуры. </w:t>
      </w:r>
    </w:p>
    <w:p w:rsidR="00180A3A" w:rsidRDefault="00180A3A" w:rsidP="00180A3A">
      <w:pPr>
        <w:pStyle w:val="a7"/>
        <w:shd w:val="clear" w:color="auto" w:fill="FFFFFF"/>
        <w:spacing w:before="0" w:beforeAutospacing="0" w:after="120" w:afterAutospacing="0" w:line="288" w:lineRule="auto"/>
        <w:ind w:firstLine="54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В 2016 году в целях модернизации коммунальной инфраструктуры за счет привлечения частного бизнеса в отрасль начата работа по заключению концессионных соглашений. </w:t>
      </w:r>
    </w:p>
    <w:p w:rsidR="00180A3A" w:rsidRDefault="00180A3A" w:rsidP="00180A3A">
      <w:pPr>
        <w:pStyle w:val="a7"/>
        <w:shd w:val="clear" w:color="auto" w:fill="FFFFFF"/>
        <w:spacing w:before="0" w:beforeAutospacing="0" w:after="120" w:afterAutospacing="0"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заключении концессионного соглашения коммунальные объекты остаются в собственности у государства, но переходят в управление частному оператору. Следует отметить, что реализация концессий позволяет экономить бюджетные средства, так как бюджетные дотации замещаются частным капиталом, а также снижать число аварий и претензий потребителей.</w:t>
      </w:r>
    </w:p>
    <w:p w:rsidR="00180A3A" w:rsidRDefault="00180A3A" w:rsidP="00180A3A">
      <w:pPr>
        <w:pStyle w:val="a7"/>
        <w:shd w:val="clear" w:color="auto" w:fill="FFFFFF"/>
        <w:spacing w:before="0" w:beforeAutospacing="0" w:after="120" w:afterAutospacing="0"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Министерством энергетики и жилищно-</w:t>
      </w:r>
      <w:proofErr w:type="spellStart"/>
      <w:r>
        <w:rPr>
          <w:sz w:val="28"/>
          <w:szCs w:val="28"/>
        </w:rPr>
        <w:t>комунального</w:t>
      </w:r>
      <w:proofErr w:type="spellEnd"/>
      <w:r>
        <w:rPr>
          <w:sz w:val="28"/>
          <w:szCs w:val="28"/>
        </w:rPr>
        <w:t xml:space="preserve"> хозяйства Нижегородской области совместно с </w:t>
      </w:r>
      <w:proofErr w:type="spellStart"/>
      <w:r>
        <w:rPr>
          <w:sz w:val="28"/>
          <w:szCs w:val="28"/>
        </w:rPr>
        <w:t>ОМСУ</w:t>
      </w:r>
      <w:proofErr w:type="spellEnd"/>
      <w:r>
        <w:rPr>
          <w:sz w:val="28"/>
          <w:szCs w:val="28"/>
        </w:rPr>
        <w:t xml:space="preserve"> проведена повторная оценка эффективности управления муниципальными предприятиями, осуществляющими деятельность в сфере жилищно-коммунального хозяйства по итогам 2016 года. Унитарных предприятий Сосновского района Нижегородской области, осуществляющие неэффективное управление, не выявлено.</w:t>
      </w:r>
    </w:p>
    <w:p w:rsidR="00180A3A" w:rsidRDefault="00180A3A" w:rsidP="00180A3A">
      <w:pPr>
        <w:spacing w:after="120"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целях обеспечения качества жилищного фонда запущена программа капитального ремонта общего имущества в многоквартирных домах – самая масштабная модернизация жилья. Благодаря капитальному ремонту общего имущества в многоквартирных домах повышается безопасность и комфорт жизни, снижаются расходы потребителей на жилищно-коммунальные услуги за счет повышения </w:t>
      </w:r>
      <w:proofErr w:type="spellStart"/>
      <w:r>
        <w:rPr>
          <w:rFonts w:ascii="Times New Roman" w:hAnsi="Times New Roman"/>
          <w:sz w:val="28"/>
          <w:szCs w:val="28"/>
        </w:rPr>
        <w:t>энергоэффективности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180A3A" w:rsidRPr="00AF5851" w:rsidRDefault="00180A3A" w:rsidP="00180A3A">
      <w:pPr>
        <w:pStyle w:val="a7"/>
        <w:shd w:val="clear" w:color="auto" w:fill="FFFFFF"/>
        <w:spacing w:before="0" w:beforeAutospacing="0" w:after="120" w:afterAutospacing="0"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качестве предложений об улучшении эффективности и результативности в области содействия развитию конкуренции на курируемом рынке</w:t>
      </w:r>
      <w:r w:rsidRPr="00AF5851">
        <w:rPr>
          <w:sz w:val="28"/>
          <w:szCs w:val="28"/>
        </w:rPr>
        <w:t xml:space="preserve"> </w:t>
      </w:r>
      <w:r>
        <w:rPr>
          <w:sz w:val="28"/>
          <w:szCs w:val="28"/>
        </w:rPr>
        <w:t>в 2017 году планируется</w:t>
      </w:r>
      <w:r w:rsidRPr="00FD12D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180A3A" w:rsidRPr="00AF5851" w:rsidRDefault="00180A3A" w:rsidP="00180A3A">
      <w:pPr>
        <w:pStyle w:val="a7"/>
        <w:shd w:val="clear" w:color="auto" w:fill="FFFFFF"/>
        <w:spacing w:before="0" w:beforeAutospacing="0" w:after="120" w:afterAutospacing="0" w:line="288" w:lineRule="auto"/>
        <w:ind w:firstLine="540"/>
        <w:jc w:val="both"/>
        <w:rPr>
          <w:sz w:val="28"/>
          <w:szCs w:val="28"/>
        </w:rPr>
      </w:pPr>
      <w:r w:rsidRPr="00AF5851">
        <w:rPr>
          <w:sz w:val="28"/>
          <w:szCs w:val="28"/>
        </w:rPr>
        <w:t xml:space="preserve">* </w:t>
      </w:r>
      <w:r>
        <w:rPr>
          <w:sz w:val="28"/>
          <w:szCs w:val="28"/>
        </w:rPr>
        <w:t xml:space="preserve">продолжить работу в части регистрации в ГИС ЖКХ предприятий сферы жилищно-коммунального хозяйства, </w:t>
      </w:r>
      <w:proofErr w:type="spellStart"/>
      <w:r>
        <w:rPr>
          <w:sz w:val="28"/>
          <w:szCs w:val="28"/>
        </w:rPr>
        <w:t>ТСЖ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ТСН</w:t>
      </w:r>
      <w:proofErr w:type="spellEnd"/>
      <w:r>
        <w:rPr>
          <w:sz w:val="28"/>
          <w:szCs w:val="28"/>
        </w:rPr>
        <w:t xml:space="preserve"> и ЖСК, </w:t>
      </w:r>
      <w:proofErr w:type="spellStart"/>
      <w:r>
        <w:rPr>
          <w:sz w:val="28"/>
          <w:szCs w:val="28"/>
        </w:rPr>
        <w:t>ЖК</w:t>
      </w:r>
      <w:proofErr w:type="spellEnd"/>
      <w:r>
        <w:rPr>
          <w:sz w:val="28"/>
          <w:szCs w:val="28"/>
        </w:rPr>
        <w:t xml:space="preserve">; </w:t>
      </w:r>
    </w:p>
    <w:p w:rsidR="00180A3A" w:rsidRDefault="00180A3A" w:rsidP="00180A3A">
      <w:pPr>
        <w:pStyle w:val="a7"/>
        <w:shd w:val="clear" w:color="auto" w:fill="FFFFFF"/>
        <w:spacing w:before="0" w:beforeAutospacing="0" w:after="120" w:afterAutospacing="0" w:line="288" w:lineRule="auto"/>
        <w:ind w:firstLine="540"/>
        <w:jc w:val="both"/>
        <w:rPr>
          <w:sz w:val="28"/>
          <w:szCs w:val="28"/>
        </w:rPr>
      </w:pPr>
      <w:r w:rsidRPr="00AF5851">
        <w:rPr>
          <w:sz w:val="28"/>
          <w:szCs w:val="28"/>
        </w:rPr>
        <w:t xml:space="preserve">* </w:t>
      </w:r>
      <w:r>
        <w:rPr>
          <w:sz w:val="28"/>
          <w:szCs w:val="28"/>
        </w:rPr>
        <w:t xml:space="preserve">размещение информации в ГИС ЖКХ организациями сферы жилищно-коммунального хозяйства осуществляющие деятельность на территории Сосновского района Нижегородской области; </w:t>
      </w:r>
    </w:p>
    <w:p w:rsidR="00180A3A" w:rsidRPr="00A41C9F" w:rsidRDefault="00180A3A" w:rsidP="00180A3A">
      <w:pPr>
        <w:spacing w:after="120"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41C9F">
        <w:rPr>
          <w:rFonts w:ascii="Times New Roman" w:hAnsi="Times New Roman"/>
          <w:sz w:val="28"/>
          <w:szCs w:val="28"/>
        </w:rPr>
        <w:t>По результатам мониторинга удовлетворенности потребителей качеством товаров и услуг на товарных рынках и состоянием ценовой конкуренции</w:t>
      </w:r>
      <w:r>
        <w:rPr>
          <w:rFonts w:ascii="Times New Roman" w:hAnsi="Times New Roman"/>
          <w:sz w:val="28"/>
          <w:szCs w:val="28"/>
        </w:rPr>
        <w:t>,</w:t>
      </w:r>
      <w:r w:rsidRPr="00A41C9F">
        <w:rPr>
          <w:rFonts w:ascii="Times New Roman" w:hAnsi="Times New Roman"/>
          <w:sz w:val="28"/>
          <w:szCs w:val="28"/>
        </w:rPr>
        <w:t xml:space="preserve"> уровнем цен </w:t>
      </w:r>
      <w:r>
        <w:rPr>
          <w:rFonts w:ascii="Times New Roman" w:hAnsi="Times New Roman"/>
          <w:sz w:val="28"/>
          <w:szCs w:val="28"/>
        </w:rPr>
        <w:t xml:space="preserve">и качеством </w:t>
      </w:r>
      <w:r w:rsidRPr="00A41C9F">
        <w:rPr>
          <w:rFonts w:ascii="Times New Roman" w:hAnsi="Times New Roman"/>
          <w:sz w:val="28"/>
          <w:szCs w:val="28"/>
        </w:rPr>
        <w:t xml:space="preserve">на рынке </w:t>
      </w:r>
      <w:r>
        <w:rPr>
          <w:rFonts w:ascii="Times New Roman" w:hAnsi="Times New Roman"/>
          <w:color w:val="000000"/>
          <w:sz w:val="28"/>
          <w:szCs w:val="28"/>
        </w:rPr>
        <w:t>услуг жилищно-коммунального хозяйства опрошенные в основном довольны</w:t>
      </w:r>
      <w:r>
        <w:rPr>
          <w:rFonts w:ascii="Times New Roman" w:hAnsi="Times New Roman"/>
          <w:sz w:val="28"/>
          <w:szCs w:val="28"/>
        </w:rPr>
        <w:t>, особенно положительно выделяют</w:t>
      </w:r>
      <w:r w:rsidRPr="00A41C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качество услуг газоснабжения и теплоснабжения. С</w:t>
      </w:r>
      <w:r w:rsidRPr="00A41C9F">
        <w:rPr>
          <w:rFonts w:ascii="Times New Roman" w:hAnsi="Times New Roman"/>
          <w:sz w:val="28"/>
          <w:szCs w:val="28"/>
        </w:rPr>
        <w:t>табильностью наличия услуг</w:t>
      </w:r>
      <w:r>
        <w:rPr>
          <w:rFonts w:ascii="Times New Roman" w:hAnsi="Times New Roman"/>
          <w:sz w:val="28"/>
          <w:szCs w:val="28"/>
        </w:rPr>
        <w:t xml:space="preserve"> жилищно-коммунального хозяйства довольны 90%</w:t>
      </w:r>
      <w:r w:rsidRPr="00A41C9F">
        <w:rPr>
          <w:rFonts w:ascii="Times New Roman" w:hAnsi="Times New Roman"/>
          <w:sz w:val="28"/>
          <w:szCs w:val="28"/>
        </w:rPr>
        <w:t xml:space="preserve">. Относительно широты выбора компаний, </w:t>
      </w:r>
      <w:r>
        <w:rPr>
          <w:rFonts w:ascii="Times New Roman" w:hAnsi="Times New Roman"/>
          <w:sz w:val="28"/>
          <w:szCs w:val="28"/>
        </w:rPr>
        <w:t>оказывающих услуги жилищно-коммунального хозяйства</w:t>
      </w:r>
      <w:r w:rsidRPr="00A41C9F">
        <w:rPr>
          <w:rFonts w:ascii="Times New Roman" w:hAnsi="Times New Roman"/>
          <w:sz w:val="28"/>
          <w:szCs w:val="28"/>
        </w:rPr>
        <w:t xml:space="preserve">, то </w:t>
      </w:r>
      <w:r>
        <w:rPr>
          <w:rFonts w:ascii="Times New Roman" w:hAnsi="Times New Roman"/>
          <w:sz w:val="28"/>
          <w:szCs w:val="28"/>
        </w:rPr>
        <w:t>80</w:t>
      </w:r>
      <w:r w:rsidRPr="00A41C9F">
        <w:rPr>
          <w:rFonts w:ascii="Times New Roman" w:hAnsi="Times New Roman"/>
          <w:sz w:val="28"/>
          <w:szCs w:val="28"/>
        </w:rPr>
        <w:t xml:space="preserve">% респондентов считают достаточной широту выбора </w:t>
      </w:r>
      <w:r>
        <w:rPr>
          <w:rFonts w:ascii="Times New Roman" w:hAnsi="Times New Roman"/>
          <w:sz w:val="28"/>
          <w:szCs w:val="28"/>
        </w:rPr>
        <w:t>услуги по управлению многоквартирными домами.</w:t>
      </w:r>
      <w:r w:rsidRPr="00A41C9F">
        <w:rPr>
          <w:rFonts w:ascii="Times New Roman" w:hAnsi="Times New Roman"/>
          <w:sz w:val="28"/>
          <w:szCs w:val="28"/>
        </w:rPr>
        <w:t xml:space="preserve"> </w:t>
      </w:r>
    </w:p>
    <w:p w:rsidR="00180A3A" w:rsidRPr="001D4EC8" w:rsidRDefault="00180A3A" w:rsidP="00180A3A">
      <w:pPr>
        <w:pStyle w:val="3"/>
        <w:spacing w:after="120" w:line="288" w:lineRule="auto"/>
        <w:rPr>
          <w:rFonts w:ascii="Times New Roman" w:hAnsi="Times New Roman"/>
          <w:b/>
          <w:color w:val="000000"/>
          <w:sz w:val="28"/>
          <w:szCs w:val="28"/>
        </w:rPr>
      </w:pPr>
      <w:bookmarkStart w:id="24" w:name="_Toc443733700"/>
      <w:bookmarkStart w:id="25" w:name="_Toc444174546"/>
      <w:r>
        <w:rPr>
          <w:rFonts w:ascii="Times New Roman" w:hAnsi="Times New Roman"/>
          <w:b/>
          <w:color w:val="000000"/>
          <w:sz w:val="28"/>
          <w:szCs w:val="28"/>
        </w:rPr>
        <w:t xml:space="preserve">      4.5</w:t>
      </w:r>
      <w:r w:rsidRPr="009252B9">
        <w:rPr>
          <w:rFonts w:ascii="Times New Roman" w:hAnsi="Times New Roman"/>
          <w:b/>
          <w:color w:val="000000"/>
          <w:sz w:val="28"/>
          <w:szCs w:val="28"/>
        </w:rPr>
        <w:t>. Рынок розничной торговли</w:t>
      </w:r>
      <w:bookmarkEnd w:id="24"/>
      <w:r w:rsidRPr="009252B9">
        <w:rPr>
          <w:rFonts w:ascii="Times New Roman" w:hAnsi="Times New Roman"/>
          <w:b/>
          <w:color w:val="000000"/>
          <w:sz w:val="28"/>
          <w:szCs w:val="28"/>
        </w:rPr>
        <w:t>.</w:t>
      </w:r>
      <w:bookmarkEnd w:id="25"/>
    </w:p>
    <w:p w:rsidR="00180A3A" w:rsidRPr="00C61030" w:rsidRDefault="00180A3A" w:rsidP="00180A3A">
      <w:pPr>
        <w:widowControl w:val="0"/>
        <w:autoSpaceDE w:val="0"/>
        <w:autoSpaceDN w:val="0"/>
        <w:adjustRightInd w:val="0"/>
        <w:spacing w:before="120" w:after="120" w:line="288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61030">
        <w:rPr>
          <w:rFonts w:ascii="Times New Roman" w:hAnsi="Times New Roman"/>
          <w:color w:val="000000"/>
          <w:sz w:val="28"/>
          <w:szCs w:val="28"/>
        </w:rPr>
        <w:t>Рынок розничной торговли определен федеральным Стандартом развития конкуренции в субъектах Российской Федерации как обязательный для включения в перечень социально значимых рынков.</w:t>
      </w:r>
    </w:p>
    <w:p w:rsidR="00180A3A" w:rsidRDefault="00180A3A" w:rsidP="00180A3A">
      <w:pPr>
        <w:widowControl w:val="0"/>
        <w:autoSpaceDE w:val="0"/>
        <w:autoSpaceDN w:val="0"/>
        <w:adjustRightInd w:val="0"/>
        <w:spacing w:after="120" w:line="288" w:lineRule="auto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C61030">
        <w:rPr>
          <w:rFonts w:ascii="Times New Roman" w:hAnsi="Times New Roman"/>
          <w:sz w:val="28"/>
          <w:szCs w:val="28"/>
        </w:rPr>
        <w:t xml:space="preserve">Торговля - одна из наиболее динамично развивающихся и </w:t>
      </w:r>
      <w:proofErr w:type="spellStart"/>
      <w:r w:rsidRPr="00C61030">
        <w:rPr>
          <w:rFonts w:ascii="Times New Roman" w:hAnsi="Times New Roman"/>
          <w:sz w:val="28"/>
          <w:szCs w:val="28"/>
        </w:rPr>
        <w:t>бюджетообразующих</w:t>
      </w:r>
      <w:proofErr w:type="spellEnd"/>
      <w:r w:rsidRPr="00C61030">
        <w:rPr>
          <w:rFonts w:ascii="Times New Roman" w:hAnsi="Times New Roman"/>
          <w:sz w:val="28"/>
          <w:szCs w:val="28"/>
        </w:rPr>
        <w:t xml:space="preserve"> отраслей экономики </w:t>
      </w:r>
      <w:r>
        <w:rPr>
          <w:rFonts w:ascii="Times New Roman" w:hAnsi="Times New Roman"/>
          <w:sz w:val="28"/>
          <w:szCs w:val="28"/>
        </w:rPr>
        <w:t xml:space="preserve">Сосновского района </w:t>
      </w:r>
      <w:r w:rsidRPr="00C61030">
        <w:rPr>
          <w:rFonts w:ascii="Times New Roman" w:hAnsi="Times New Roman"/>
          <w:sz w:val="28"/>
          <w:szCs w:val="28"/>
        </w:rPr>
        <w:t>Нижегородской области. В торговле, как ни в одной из других отраслей экономики области, наблюдается высокая конкуренция, предпринимательская и инвестиционная активность.</w:t>
      </w:r>
    </w:p>
    <w:p w:rsidR="00180A3A" w:rsidRDefault="00180A3A" w:rsidP="00180A3A">
      <w:pPr>
        <w:spacing w:after="120"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Рынок розничной торговли относится к поддерживающему сектору в структуре экономики Сосновского района Нижегородской области, который </w:t>
      </w:r>
      <w:r>
        <w:rPr>
          <w:rFonts w:ascii="Times New Roman" w:hAnsi="Times New Roman"/>
          <w:sz w:val="28"/>
          <w:szCs w:val="28"/>
        </w:rPr>
        <w:lastRenderedPageBreak/>
        <w:t>должен занимать наибольшую долю в совокупном объеме выручки в экономике района.</w:t>
      </w:r>
    </w:p>
    <w:p w:rsidR="00180A3A" w:rsidRPr="00C61030" w:rsidRDefault="00180A3A" w:rsidP="00180A3A">
      <w:pPr>
        <w:spacing w:after="120"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61030">
        <w:rPr>
          <w:rFonts w:ascii="Times New Roman" w:hAnsi="Times New Roman"/>
          <w:sz w:val="28"/>
          <w:szCs w:val="28"/>
        </w:rPr>
        <w:t>Основным показателем, характеризующим данную отрасль, является оборот розничной торговли. За последние 5 лет он ув</w:t>
      </w:r>
      <w:r>
        <w:rPr>
          <w:rFonts w:ascii="Times New Roman" w:hAnsi="Times New Roman"/>
          <w:sz w:val="28"/>
          <w:szCs w:val="28"/>
        </w:rPr>
        <w:t xml:space="preserve">еличился в 1,4 раза.                   По итогам </w:t>
      </w:r>
      <w:r w:rsidRPr="00C61030">
        <w:rPr>
          <w:rFonts w:ascii="Times New Roman" w:hAnsi="Times New Roman"/>
          <w:sz w:val="28"/>
          <w:szCs w:val="28"/>
        </w:rPr>
        <w:t xml:space="preserve">2016 года </w:t>
      </w:r>
      <w:r w:rsidRPr="00794A84">
        <w:rPr>
          <w:rFonts w:ascii="Times New Roman" w:hAnsi="Times New Roman"/>
          <w:sz w:val="28"/>
          <w:szCs w:val="28"/>
        </w:rPr>
        <w:t xml:space="preserve">составил </w:t>
      </w:r>
      <w:r w:rsidR="00794A84" w:rsidRPr="00794A84">
        <w:rPr>
          <w:rFonts w:ascii="Times New Roman" w:hAnsi="Times New Roman"/>
          <w:sz w:val="28"/>
          <w:szCs w:val="28"/>
        </w:rPr>
        <w:t>980,9 млн</w:t>
      </w:r>
      <w:r w:rsidRPr="00794A84">
        <w:rPr>
          <w:rFonts w:ascii="Times New Roman" w:hAnsi="Times New Roman"/>
          <w:sz w:val="28"/>
          <w:szCs w:val="28"/>
        </w:rPr>
        <w:t xml:space="preserve">. рублей при темпе роста в сопоставимых ценах к уровню предыдущего года – </w:t>
      </w:r>
      <w:r w:rsidR="00794A84" w:rsidRPr="00794A84">
        <w:rPr>
          <w:rFonts w:ascii="Times New Roman" w:hAnsi="Times New Roman"/>
          <w:sz w:val="28"/>
          <w:szCs w:val="28"/>
        </w:rPr>
        <w:t>9</w:t>
      </w:r>
      <w:r w:rsidR="00794A84">
        <w:rPr>
          <w:rFonts w:ascii="Times New Roman" w:hAnsi="Times New Roman"/>
          <w:sz w:val="28"/>
          <w:szCs w:val="28"/>
        </w:rPr>
        <w:t>8,8</w:t>
      </w:r>
      <w:r w:rsidRPr="00794A84">
        <w:rPr>
          <w:rFonts w:ascii="Times New Roman" w:hAnsi="Times New Roman"/>
          <w:sz w:val="28"/>
          <w:szCs w:val="28"/>
        </w:rPr>
        <w:t>%.</w:t>
      </w:r>
      <w:r w:rsidRPr="00C61030">
        <w:rPr>
          <w:rFonts w:ascii="Times New Roman" w:hAnsi="Times New Roman"/>
          <w:sz w:val="28"/>
          <w:szCs w:val="28"/>
        </w:rPr>
        <w:t xml:space="preserve"> </w:t>
      </w:r>
    </w:p>
    <w:p w:rsidR="00180A3A" w:rsidRPr="00C61030" w:rsidRDefault="00180A3A" w:rsidP="00180A3A">
      <w:pPr>
        <w:widowControl w:val="0"/>
        <w:autoSpaceDE w:val="0"/>
        <w:autoSpaceDN w:val="0"/>
        <w:adjustRightInd w:val="0"/>
        <w:spacing w:after="120" w:line="288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C61030">
        <w:rPr>
          <w:rFonts w:ascii="Times New Roman" w:hAnsi="Times New Roman"/>
          <w:sz w:val="28"/>
          <w:szCs w:val="28"/>
        </w:rPr>
        <w:t xml:space="preserve">В свою очередь, темпы роста </w:t>
      </w:r>
      <w:r w:rsidRPr="00794A84">
        <w:rPr>
          <w:rFonts w:ascii="Times New Roman" w:hAnsi="Times New Roman"/>
          <w:sz w:val="28"/>
          <w:szCs w:val="28"/>
        </w:rPr>
        <w:t>продаж в розничной торговле района в последние годы начали замедляться. Так, если в 2012 году р</w:t>
      </w:r>
      <w:r w:rsidR="00794A84" w:rsidRPr="00794A84">
        <w:rPr>
          <w:rFonts w:ascii="Times New Roman" w:hAnsi="Times New Roman"/>
          <w:sz w:val="28"/>
          <w:szCs w:val="28"/>
        </w:rPr>
        <w:t>озничная торговля выросла на 7,9%, в 2013 – на 7,8</w:t>
      </w:r>
      <w:r w:rsidRPr="00794A84">
        <w:rPr>
          <w:rFonts w:ascii="Times New Roman" w:hAnsi="Times New Roman"/>
          <w:sz w:val="28"/>
          <w:szCs w:val="28"/>
        </w:rPr>
        <w:t xml:space="preserve">%, в </w:t>
      </w:r>
      <w:r w:rsidR="00794A84" w:rsidRPr="00794A84">
        <w:rPr>
          <w:rFonts w:ascii="Times New Roman" w:hAnsi="Times New Roman"/>
          <w:sz w:val="28"/>
          <w:szCs w:val="28"/>
        </w:rPr>
        <w:t>2015 отмечалось снижение на 0,1</w:t>
      </w:r>
      <w:r w:rsidRPr="00794A84">
        <w:rPr>
          <w:rFonts w:ascii="Times New Roman" w:hAnsi="Times New Roman"/>
          <w:sz w:val="28"/>
          <w:szCs w:val="28"/>
        </w:rPr>
        <w:t>%, в 2016 году снижение составило 1,2%.</w:t>
      </w:r>
    </w:p>
    <w:p w:rsidR="00180A3A" w:rsidRPr="00C61030" w:rsidRDefault="00180A3A" w:rsidP="00180A3A">
      <w:pPr>
        <w:spacing w:after="120" w:line="288" w:lineRule="auto"/>
        <w:ind w:firstLine="539"/>
        <w:jc w:val="both"/>
        <w:rPr>
          <w:rFonts w:ascii="Times New Roman" w:hAnsi="Times New Roman"/>
          <w:b/>
          <w:i/>
          <w:sz w:val="28"/>
          <w:szCs w:val="28"/>
        </w:rPr>
      </w:pPr>
      <w:r w:rsidRPr="00C61030">
        <w:rPr>
          <w:rFonts w:ascii="Times New Roman" w:hAnsi="Times New Roman"/>
          <w:sz w:val="28"/>
          <w:szCs w:val="28"/>
        </w:rPr>
        <w:t>По прогнозам специалистов, в последующие годы темпы роста также будут снижаться.</w:t>
      </w:r>
    </w:p>
    <w:p w:rsidR="00180A3A" w:rsidRPr="00C61030" w:rsidRDefault="00180A3A" w:rsidP="00180A3A">
      <w:pPr>
        <w:spacing w:after="120" w:line="288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  <w:r w:rsidRPr="00C61030">
        <w:rPr>
          <w:rFonts w:ascii="Times New Roman" w:hAnsi="Times New Roman"/>
          <w:sz w:val="28"/>
          <w:szCs w:val="28"/>
        </w:rPr>
        <w:t>Общее замедление темпов роста оборота розничной торговли в последние годы обуславливается:</w:t>
      </w:r>
    </w:p>
    <w:p w:rsidR="00180A3A" w:rsidRPr="00C61030" w:rsidRDefault="00180A3A" w:rsidP="00180A3A">
      <w:pPr>
        <w:spacing w:after="120" w:line="288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C61030">
        <w:rPr>
          <w:rFonts w:ascii="Times New Roman" w:hAnsi="Times New Roman"/>
          <w:sz w:val="28"/>
          <w:szCs w:val="28"/>
        </w:rPr>
        <w:t>- изменением потребительского поведения населения;</w:t>
      </w:r>
    </w:p>
    <w:p w:rsidR="00180A3A" w:rsidRPr="00C61030" w:rsidRDefault="00180A3A" w:rsidP="00180A3A">
      <w:pPr>
        <w:spacing w:after="120" w:line="288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C61030">
        <w:rPr>
          <w:rFonts w:ascii="Times New Roman" w:hAnsi="Times New Roman"/>
          <w:sz w:val="28"/>
          <w:szCs w:val="28"/>
        </w:rPr>
        <w:t>- снижением темпов роста потребительского кредитования в условиях высокой долговой нагрузки;</w:t>
      </w:r>
    </w:p>
    <w:p w:rsidR="00180A3A" w:rsidRPr="00C61030" w:rsidRDefault="00180A3A" w:rsidP="00180A3A">
      <w:pPr>
        <w:spacing w:after="120" w:line="288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C61030">
        <w:rPr>
          <w:rFonts w:ascii="Times New Roman" w:hAnsi="Times New Roman"/>
          <w:sz w:val="28"/>
          <w:szCs w:val="28"/>
        </w:rPr>
        <w:t>- увеличением склонности населения к сбережениям;</w:t>
      </w:r>
    </w:p>
    <w:p w:rsidR="00180A3A" w:rsidRPr="00C61030" w:rsidRDefault="00180A3A" w:rsidP="00180A3A">
      <w:pPr>
        <w:spacing w:after="120" w:line="288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C61030">
        <w:rPr>
          <w:rFonts w:ascii="Times New Roman" w:hAnsi="Times New Roman"/>
          <w:sz w:val="28"/>
          <w:szCs w:val="28"/>
        </w:rPr>
        <w:t>- изменение соотношения магазинных и внемагазинных форм продаж;</w:t>
      </w:r>
    </w:p>
    <w:p w:rsidR="00180A3A" w:rsidRPr="00C61030" w:rsidRDefault="00180A3A" w:rsidP="00180A3A">
      <w:pPr>
        <w:spacing w:after="120" w:line="288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C61030">
        <w:rPr>
          <w:rFonts w:ascii="Times New Roman" w:hAnsi="Times New Roman"/>
          <w:sz w:val="28"/>
          <w:szCs w:val="28"/>
        </w:rPr>
        <w:t>- усиливающаяся конкуренция на потребительском рынке.</w:t>
      </w:r>
    </w:p>
    <w:p w:rsidR="00180A3A" w:rsidRPr="00C61030" w:rsidRDefault="00180A3A" w:rsidP="00180A3A">
      <w:pPr>
        <w:spacing w:after="120" w:line="288" w:lineRule="auto"/>
        <w:ind w:firstLine="539"/>
        <w:jc w:val="both"/>
        <w:rPr>
          <w:sz w:val="28"/>
          <w:szCs w:val="28"/>
          <w:highlight w:val="green"/>
        </w:rPr>
      </w:pPr>
      <w:r w:rsidRPr="00C61030">
        <w:rPr>
          <w:rFonts w:ascii="Times New Roman" w:hAnsi="Times New Roman"/>
          <w:sz w:val="28"/>
          <w:szCs w:val="28"/>
        </w:rPr>
        <w:t>Кроме того, доля торговых сетей в обороте розничной торговли еще невысока. В среднесрочный период темпы роста торговли будут определяться как динамикой роста доходов населения, уровнем инфляции, так и общим состоянием основных показателей экономического развития региона и страны в целом (динамика ВВП, промышленного производства, инвестиций).</w:t>
      </w:r>
    </w:p>
    <w:p w:rsidR="00180A3A" w:rsidRPr="00C61030" w:rsidRDefault="00180A3A" w:rsidP="00180A3A">
      <w:pPr>
        <w:spacing w:after="120"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61030">
        <w:rPr>
          <w:rFonts w:ascii="Times New Roman" w:hAnsi="Times New Roman"/>
          <w:sz w:val="28"/>
          <w:szCs w:val="28"/>
        </w:rPr>
        <w:t xml:space="preserve">Одной из приоритетных задач Правительства Нижегородской области в сфере розничной торговли является обеспечение населения области продуктами питания и товарами первой необходимости, в том числе, по доступным ценам. </w:t>
      </w:r>
    </w:p>
    <w:p w:rsidR="00180A3A" w:rsidRPr="00C61030" w:rsidRDefault="00180A3A" w:rsidP="00180A3A">
      <w:pPr>
        <w:spacing w:after="120"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61030">
        <w:rPr>
          <w:rFonts w:ascii="Times New Roman" w:hAnsi="Times New Roman"/>
          <w:sz w:val="28"/>
          <w:szCs w:val="28"/>
        </w:rPr>
        <w:t xml:space="preserve">По итогам </w:t>
      </w:r>
      <w:r w:rsidRPr="00C61030">
        <w:rPr>
          <w:rFonts w:ascii="Times New Roman" w:hAnsi="Times New Roman"/>
          <w:bCs/>
          <w:sz w:val="28"/>
          <w:szCs w:val="28"/>
        </w:rPr>
        <w:t xml:space="preserve">2016 года </w:t>
      </w:r>
      <w:r w:rsidRPr="00C61030">
        <w:rPr>
          <w:rFonts w:ascii="Times New Roman" w:hAnsi="Times New Roman"/>
          <w:sz w:val="28"/>
          <w:szCs w:val="28"/>
        </w:rPr>
        <w:t xml:space="preserve">инфляция в Нижегородской области составила 5,4% (РФ – 5,4%). Среди регионов </w:t>
      </w:r>
      <w:proofErr w:type="spellStart"/>
      <w:r w:rsidRPr="00C61030">
        <w:rPr>
          <w:rFonts w:ascii="Times New Roman" w:hAnsi="Times New Roman"/>
          <w:sz w:val="28"/>
          <w:szCs w:val="28"/>
        </w:rPr>
        <w:t>ПФО</w:t>
      </w:r>
      <w:proofErr w:type="spellEnd"/>
      <w:r w:rsidRPr="00C61030">
        <w:rPr>
          <w:rFonts w:ascii="Times New Roman" w:hAnsi="Times New Roman"/>
          <w:sz w:val="28"/>
          <w:szCs w:val="28"/>
        </w:rPr>
        <w:t xml:space="preserve"> Нижегородская область по инфляции </w:t>
      </w:r>
      <w:r w:rsidRPr="00C61030">
        <w:rPr>
          <w:rFonts w:ascii="Times New Roman" w:hAnsi="Times New Roman"/>
          <w:sz w:val="28"/>
          <w:szCs w:val="28"/>
        </w:rPr>
        <w:lastRenderedPageBreak/>
        <w:t xml:space="preserve">занимает 11 место (по продовольственным товарам – 11 место), среди регионов РФ – 51 место (по продовольственным товарам – 56 место). </w:t>
      </w:r>
    </w:p>
    <w:p w:rsidR="00180A3A" w:rsidRPr="00C61030" w:rsidRDefault="00180A3A" w:rsidP="00180A3A">
      <w:pPr>
        <w:spacing w:after="120" w:line="288" w:lineRule="auto"/>
        <w:ind w:left="187" w:firstLine="748"/>
        <w:jc w:val="both"/>
        <w:rPr>
          <w:rFonts w:ascii="Times New Roman" w:hAnsi="Times New Roman"/>
          <w:sz w:val="28"/>
          <w:szCs w:val="28"/>
        </w:rPr>
      </w:pPr>
      <w:r w:rsidRPr="00C61030">
        <w:rPr>
          <w:rFonts w:ascii="Times New Roman" w:hAnsi="Times New Roman"/>
          <w:sz w:val="28"/>
          <w:szCs w:val="28"/>
        </w:rPr>
        <w:t xml:space="preserve">Разбирая структуру оборота розничной торговли по формам собственности, важно отметить, что </w:t>
      </w:r>
      <w:r>
        <w:rPr>
          <w:rFonts w:ascii="Times New Roman" w:hAnsi="Times New Roman"/>
          <w:sz w:val="28"/>
          <w:szCs w:val="28"/>
        </w:rPr>
        <w:t xml:space="preserve">на территории района </w:t>
      </w:r>
      <w:r w:rsidRPr="00C61030">
        <w:rPr>
          <w:rFonts w:ascii="Times New Roman" w:hAnsi="Times New Roman"/>
          <w:sz w:val="28"/>
          <w:szCs w:val="28"/>
        </w:rPr>
        <w:t xml:space="preserve">он формируется за счет предприятий с частной формой собственности. </w:t>
      </w:r>
    </w:p>
    <w:p w:rsidR="00180A3A" w:rsidRPr="00C61030" w:rsidRDefault="00180A3A" w:rsidP="00180A3A">
      <w:pPr>
        <w:spacing w:after="120" w:line="288" w:lineRule="auto"/>
        <w:ind w:left="187" w:firstLine="748"/>
        <w:jc w:val="both"/>
        <w:rPr>
          <w:rFonts w:ascii="Times New Roman" w:hAnsi="Times New Roman"/>
          <w:sz w:val="28"/>
          <w:szCs w:val="28"/>
        </w:rPr>
      </w:pPr>
      <w:r w:rsidRPr="00C61030">
        <w:rPr>
          <w:rFonts w:ascii="Times New Roman" w:hAnsi="Times New Roman"/>
          <w:color w:val="000000"/>
          <w:sz w:val="28"/>
          <w:szCs w:val="28"/>
        </w:rPr>
        <w:t xml:space="preserve">Рост оборота розничной торговли за последние годы обусловлен развитой инфраструктурой </w:t>
      </w:r>
      <w:r w:rsidRPr="00C61030">
        <w:rPr>
          <w:rFonts w:ascii="Times New Roman" w:hAnsi="Times New Roman"/>
          <w:sz w:val="28"/>
          <w:szCs w:val="28"/>
        </w:rPr>
        <w:t xml:space="preserve">торговли в </w:t>
      </w:r>
      <w:r>
        <w:rPr>
          <w:rFonts w:ascii="Times New Roman" w:hAnsi="Times New Roman"/>
          <w:sz w:val="28"/>
          <w:szCs w:val="28"/>
        </w:rPr>
        <w:t xml:space="preserve">Сосновском районе </w:t>
      </w:r>
      <w:r w:rsidRPr="00C61030">
        <w:rPr>
          <w:rFonts w:ascii="Times New Roman" w:hAnsi="Times New Roman"/>
          <w:sz w:val="28"/>
          <w:szCs w:val="28"/>
        </w:rPr>
        <w:t>Нижегородской области, которая в настоящее время представлена достаточно разветвле</w:t>
      </w:r>
      <w:r>
        <w:rPr>
          <w:rFonts w:ascii="Times New Roman" w:hAnsi="Times New Roman"/>
          <w:sz w:val="28"/>
          <w:szCs w:val="28"/>
        </w:rPr>
        <w:t>нной сетью организаций торговли. Э</w:t>
      </w:r>
      <w:r w:rsidRPr="00C61030">
        <w:rPr>
          <w:rFonts w:ascii="Times New Roman" w:hAnsi="Times New Roman"/>
          <w:sz w:val="28"/>
          <w:szCs w:val="28"/>
        </w:rPr>
        <w:t>то торговые центры, супермаркеты, специализированные магазины, универсальные, продовольственные и специализированные ярмарки, нестационарные объекты мелкорозничной сети.</w:t>
      </w:r>
    </w:p>
    <w:p w:rsidR="00180A3A" w:rsidRPr="00C61030" w:rsidRDefault="00180A3A" w:rsidP="00180A3A">
      <w:pPr>
        <w:pStyle w:val="32"/>
        <w:widowControl w:val="0"/>
        <w:spacing w:line="288" w:lineRule="auto"/>
        <w:ind w:left="187" w:firstLine="748"/>
        <w:jc w:val="both"/>
        <w:rPr>
          <w:bCs/>
          <w:iCs/>
          <w:sz w:val="28"/>
          <w:szCs w:val="28"/>
        </w:rPr>
      </w:pPr>
      <w:r w:rsidRPr="00C61030">
        <w:rPr>
          <w:bCs/>
          <w:iCs/>
          <w:sz w:val="28"/>
          <w:szCs w:val="28"/>
        </w:rPr>
        <w:t xml:space="preserve">Необходимо отметить, что новые объекты торговли продолжают открываться, растет количество качественных торговых площадей и повышается уровень обслуживания населения. </w:t>
      </w:r>
    </w:p>
    <w:p w:rsidR="00180A3A" w:rsidRPr="00C61030" w:rsidRDefault="00180A3A" w:rsidP="00180A3A">
      <w:pPr>
        <w:pStyle w:val="32"/>
        <w:widowControl w:val="0"/>
        <w:spacing w:line="288" w:lineRule="auto"/>
        <w:ind w:left="187" w:firstLine="748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C61030">
        <w:rPr>
          <w:sz w:val="28"/>
          <w:szCs w:val="28"/>
        </w:rPr>
        <w:t xml:space="preserve">актическая обеспеченность населения </w:t>
      </w:r>
      <w:r w:rsidR="00794A84">
        <w:rPr>
          <w:sz w:val="28"/>
          <w:szCs w:val="28"/>
        </w:rPr>
        <w:t xml:space="preserve">Сосновского </w:t>
      </w:r>
      <w:r>
        <w:rPr>
          <w:sz w:val="28"/>
          <w:szCs w:val="28"/>
        </w:rPr>
        <w:t xml:space="preserve">района </w:t>
      </w:r>
      <w:r w:rsidRPr="00C61030">
        <w:rPr>
          <w:sz w:val="28"/>
          <w:szCs w:val="28"/>
        </w:rPr>
        <w:t xml:space="preserve">площадью стационарных торговых объектов по итогам 2016 года по продаже продовольственных </w:t>
      </w:r>
      <w:r w:rsidRPr="00794A84">
        <w:rPr>
          <w:sz w:val="28"/>
          <w:szCs w:val="28"/>
        </w:rPr>
        <w:t xml:space="preserve">товаров </w:t>
      </w:r>
      <w:r w:rsidR="00794A84" w:rsidRPr="00794A84">
        <w:rPr>
          <w:sz w:val="28"/>
          <w:szCs w:val="28"/>
        </w:rPr>
        <w:t>601</w:t>
      </w:r>
      <w:r w:rsidRPr="00794A84">
        <w:rPr>
          <w:sz w:val="28"/>
          <w:szCs w:val="28"/>
        </w:rPr>
        <w:t xml:space="preserve"> </w:t>
      </w:r>
      <w:proofErr w:type="spellStart"/>
      <w:r w:rsidRPr="00794A84">
        <w:rPr>
          <w:sz w:val="28"/>
          <w:szCs w:val="28"/>
        </w:rPr>
        <w:t>кв.м</w:t>
      </w:r>
      <w:proofErr w:type="spellEnd"/>
      <w:r w:rsidRPr="00794A84">
        <w:rPr>
          <w:sz w:val="28"/>
          <w:szCs w:val="28"/>
        </w:rPr>
        <w:t>/1000 чел.</w:t>
      </w:r>
      <w:r w:rsidRPr="00C61030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о всем товарам при </w:t>
      </w:r>
      <w:r w:rsidRPr="00902CE8">
        <w:rPr>
          <w:sz w:val="28"/>
          <w:szCs w:val="28"/>
        </w:rPr>
        <w:t xml:space="preserve">нормативе </w:t>
      </w:r>
      <w:r w:rsidR="00902CE8" w:rsidRPr="00902CE8">
        <w:rPr>
          <w:sz w:val="28"/>
          <w:szCs w:val="28"/>
        </w:rPr>
        <w:t>359</w:t>
      </w:r>
      <w:r w:rsidRPr="00902CE8">
        <w:rPr>
          <w:sz w:val="28"/>
          <w:szCs w:val="28"/>
        </w:rPr>
        <w:t xml:space="preserve">,0 </w:t>
      </w:r>
      <w:proofErr w:type="spellStart"/>
      <w:r w:rsidRPr="00902CE8">
        <w:rPr>
          <w:sz w:val="28"/>
          <w:szCs w:val="28"/>
        </w:rPr>
        <w:t>кв.м</w:t>
      </w:r>
      <w:proofErr w:type="spellEnd"/>
      <w:r w:rsidRPr="00902CE8">
        <w:rPr>
          <w:sz w:val="28"/>
          <w:szCs w:val="28"/>
        </w:rPr>
        <w:t>/1000 чел. Таким</w:t>
      </w:r>
      <w:r w:rsidRPr="00C61030">
        <w:rPr>
          <w:sz w:val="28"/>
          <w:szCs w:val="28"/>
        </w:rPr>
        <w:t xml:space="preserve"> образом, мы видим, что в </w:t>
      </w:r>
      <w:r>
        <w:rPr>
          <w:sz w:val="28"/>
          <w:szCs w:val="28"/>
        </w:rPr>
        <w:t xml:space="preserve">районе </w:t>
      </w:r>
      <w:r w:rsidRPr="00C61030">
        <w:rPr>
          <w:sz w:val="28"/>
          <w:szCs w:val="28"/>
        </w:rPr>
        <w:t>наблюдается превышение нормативных показателей по обеспеченности.</w:t>
      </w:r>
    </w:p>
    <w:p w:rsidR="00180A3A" w:rsidRPr="00C61030" w:rsidRDefault="00180A3A" w:rsidP="00180A3A">
      <w:pPr>
        <w:pStyle w:val="32"/>
        <w:widowControl w:val="0"/>
        <w:spacing w:line="288" w:lineRule="auto"/>
        <w:ind w:left="187" w:firstLine="748"/>
        <w:jc w:val="both"/>
        <w:rPr>
          <w:color w:val="000000"/>
          <w:sz w:val="28"/>
          <w:szCs w:val="28"/>
          <w:shd w:val="clear" w:color="auto" w:fill="FFFFFF"/>
        </w:rPr>
      </w:pPr>
      <w:r w:rsidRPr="00C61030">
        <w:rPr>
          <w:sz w:val="28"/>
          <w:szCs w:val="28"/>
        </w:rPr>
        <w:t>Среди основных барьеров, затрудняющих предпринимательскую деятельность на рынке розничной торговли, можно выделить такие экономические барьеры, как: низкая доступность к кредитным ресурсам; отсутствие государственной финансовой поддержки; недостаточное количество свободных земельных участков под строительство на террит</w:t>
      </w:r>
      <w:r>
        <w:rPr>
          <w:sz w:val="28"/>
          <w:szCs w:val="28"/>
        </w:rPr>
        <w:t>ории крупных населенных пунктов</w:t>
      </w:r>
      <w:r w:rsidRPr="00C61030">
        <w:rPr>
          <w:color w:val="000000"/>
          <w:sz w:val="28"/>
          <w:szCs w:val="28"/>
          <w:shd w:val="clear" w:color="auto" w:fill="FFFFFF"/>
        </w:rPr>
        <w:t>.</w:t>
      </w:r>
    </w:p>
    <w:p w:rsidR="00180A3A" w:rsidRPr="00C61030" w:rsidRDefault="00180A3A" w:rsidP="00180A3A">
      <w:pPr>
        <w:spacing w:after="120" w:line="288" w:lineRule="auto"/>
        <w:ind w:left="187" w:firstLine="748"/>
        <w:jc w:val="both"/>
        <w:rPr>
          <w:rFonts w:ascii="Times New Roman" w:hAnsi="Times New Roman"/>
          <w:color w:val="000000"/>
          <w:sz w:val="28"/>
          <w:szCs w:val="28"/>
        </w:rPr>
      </w:pPr>
      <w:r w:rsidRPr="00C61030">
        <w:rPr>
          <w:rFonts w:ascii="Times New Roman" w:hAnsi="Times New Roman"/>
          <w:color w:val="000000"/>
          <w:sz w:val="28"/>
          <w:szCs w:val="28"/>
        </w:rPr>
        <w:t>Поскольку обеспечение жителей области равным доступом к товарам является одной из важных задач государственной политики по отношению к торговле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C6103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проводится</w:t>
      </w:r>
      <w:r w:rsidRPr="00C61030">
        <w:rPr>
          <w:rFonts w:ascii="Times New Roman" w:hAnsi="Times New Roman"/>
          <w:color w:val="000000"/>
          <w:sz w:val="28"/>
          <w:szCs w:val="28"/>
        </w:rPr>
        <w:t xml:space="preserve"> постоянная работа по </w:t>
      </w:r>
      <w:r w:rsidRPr="00C61030">
        <w:rPr>
          <w:rFonts w:ascii="Times New Roman" w:hAnsi="Times New Roman"/>
          <w:sz w:val="28"/>
          <w:szCs w:val="28"/>
        </w:rPr>
        <w:t>развитию инфраструктуры потребительского рынка, следовательно, и</w:t>
      </w:r>
      <w:r w:rsidRPr="00C61030">
        <w:rPr>
          <w:rFonts w:ascii="Times New Roman" w:hAnsi="Times New Roman"/>
          <w:color w:val="000000"/>
          <w:sz w:val="28"/>
          <w:szCs w:val="28"/>
        </w:rPr>
        <w:t xml:space="preserve"> развитию конкуренции на рынке розничной торговли, по которой достигнуты следующие результаты:</w:t>
      </w:r>
    </w:p>
    <w:p w:rsidR="00180A3A" w:rsidRPr="009252B9" w:rsidRDefault="00180A3A" w:rsidP="00180A3A">
      <w:pPr>
        <w:spacing w:after="120" w:line="288" w:lineRule="auto"/>
        <w:ind w:left="187" w:firstLine="748"/>
        <w:jc w:val="both"/>
        <w:rPr>
          <w:rFonts w:ascii="Times New Roman" w:hAnsi="Times New Roman"/>
          <w:sz w:val="28"/>
          <w:szCs w:val="28"/>
        </w:rPr>
      </w:pPr>
      <w:r w:rsidRPr="00C61030">
        <w:rPr>
          <w:rFonts w:ascii="Times New Roman" w:hAnsi="Times New Roman"/>
          <w:sz w:val="28"/>
          <w:szCs w:val="28"/>
        </w:rPr>
        <w:t xml:space="preserve">- проведено </w:t>
      </w:r>
      <w:r>
        <w:rPr>
          <w:rFonts w:ascii="Times New Roman" w:hAnsi="Times New Roman"/>
          <w:sz w:val="28"/>
          <w:szCs w:val="28"/>
        </w:rPr>
        <w:t>15 праздничных ярмарок</w:t>
      </w:r>
      <w:r w:rsidRPr="00C61030">
        <w:rPr>
          <w:rFonts w:ascii="Times New Roman" w:hAnsi="Times New Roman"/>
          <w:sz w:val="28"/>
          <w:szCs w:val="28"/>
        </w:rPr>
        <w:t xml:space="preserve"> с участием нижегородских производителей продовольственных и непродовольственных товаров, предприятий народных художественных промыслов и ремесленников.</w:t>
      </w:r>
    </w:p>
    <w:p w:rsidR="00180A3A" w:rsidRDefault="00180A3A" w:rsidP="00180A3A">
      <w:pPr>
        <w:spacing w:after="120"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 результатам мониторинга удовлетворенности потребителей качеством товаров и услуг на товарных рынках и состоянием ценовой конкуренции в Сосновском районе Нижегородской области, основная часть  потребителей довольна уровнем цен  и качеством на рынке розничной торговли. Стабильностью наличия товаров на рынке розничной торговли довольны 80% опрошенных, ассортиментом довольны 70% респондентов. Относительно широты выбора компаний, предлагающих товары розничной торговли, то самый широкий выбор компаний продающих продукты питания- 100</w:t>
      </w:r>
      <w:r w:rsidRPr="00C62B02">
        <w:rPr>
          <w:rFonts w:ascii="Times New Roman" w:hAnsi="Times New Roman"/>
          <w:sz w:val="28"/>
          <w:szCs w:val="28"/>
        </w:rPr>
        <w:t>%</w:t>
      </w:r>
      <w:r w:rsidRPr="009435A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Широта выбора компаний, продающих одежду и обувь достаточна, по мнению 80% опрошенных респондентов.</w:t>
      </w:r>
    </w:p>
    <w:p w:rsidR="00180A3A" w:rsidRPr="00C61030" w:rsidRDefault="00180A3A" w:rsidP="00180A3A">
      <w:pPr>
        <w:spacing w:after="120"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61030">
        <w:rPr>
          <w:rFonts w:ascii="Times New Roman" w:hAnsi="Times New Roman"/>
          <w:sz w:val="28"/>
          <w:szCs w:val="28"/>
        </w:rPr>
        <w:t>В целях развития конкуренции на рынке розничной торговли запла</w:t>
      </w:r>
      <w:r>
        <w:rPr>
          <w:rFonts w:ascii="Times New Roman" w:hAnsi="Times New Roman"/>
          <w:sz w:val="28"/>
          <w:szCs w:val="28"/>
        </w:rPr>
        <w:t>нированы мероприятия в рамках п</w:t>
      </w:r>
      <w:r w:rsidRPr="00C61030">
        <w:rPr>
          <w:rFonts w:ascii="Times New Roman" w:hAnsi="Times New Roman"/>
          <w:sz w:val="28"/>
          <w:szCs w:val="28"/>
        </w:rPr>
        <w:t xml:space="preserve">лана мероприятий («дорожной карты») по содействию развития конкуренции в Нижегородской области», </w:t>
      </w:r>
      <w:r>
        <w:rPr>
          <w:rFonts w:ascii="Times New Roman" w:hAnsi="Times New Roman"/>
          <w:sz w:val="28"/>
          <w:szCs w:val="28"/>
        </w:rPr>
        <w:t xml:space="preserve">и Ведомственного плана </w:t>
      </w:r>
      <w:r w:rsidRPr="00C61030">
        <w:rPr>
          <w:rFonts w:ascii="Times New Roman" w:hAnsi="Times New Roman"/>
          <w:sz w:val="28"/>
          <w:szCs w:val="28"/>
        </w:rPr>
        <w:t xml:space="preserve">направленные на снижение административных барьеров: </w:t>
      </w:r>
    </w:p>
    <w:p w:rsidR="00180A3A" w:rsidRDefault="00180A3A" w:rsidP="00180A3A">
      <w:pPr>
        <w:spacing w:after="120"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C61030">
        <w:rPr>
          <w:rFonts w:ascii="Times New Roman" w:hAnsi="Times New Roman"/>
          <w:sz w:val="28"/>
          <w:szCs w:val="28"/>
        </w:rPr>
        <w:t>азъяснение требований инвесторам о необходимости выполнения требований Федерального закона «О розничных рынках и о внесении изменений в Трудовой кодекс Российской Федерации»</w:t>
      </w:r>
      <w:r>
        <w:rPr>
          <w:rFonts w:ascii="Times New Roman" w:hAnsi="Times New Roman"/>
          <w:sz w:val="28"/>
          <w:szCs w:val="28"/>
          <w:lang w:bidi="ru-RU"/>
        </w:rPr>
        <w:t>. Д</w:t>
      </w:r>
      <w:r w:rsidRPr="00C61030">
        <w:rPr>
          <w:rFonts w:ascii="Times New Roman" w:hAnsi="Times New Roman"/>
          <w:sz w:val="28"/>
          <w:szCs w:val="28"/>
        </w:rPr>
        <w:t>оля оборота розничной торговли на розничных рынках и ярмарках в структуре оборота розничной торговли</w:t>
      </w:r>
      <w:r>
        <w:rPr>
          <w:rFonts w:ascii="Times New Roman" w:hAnsi="Times New Roman"/>
          <w:sz w:val="28"/>
          <w:szCs w:val="28"/>
        </w:rPr>
        <w:t xml:space="preserve"> составило 4,25%</w:t>
      </w:r>
      <w:r w:rsidRPr="00C610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 что является выполнением показателя на 100%.</w:t>
      </w:r>
    </w:p>
    <w:p w:rsidR="00180A3A" w:rsidRDefault="00180A3A" w:rsidP="00180A3A">
      <w:pPr>
        <w:spacing w:after="120" w:line="288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2016 году в проведен</w:t>
      </w:r>
      <w:r w:rsidRPr="00C610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C61030">
        <w:rPr>
          <w:rFonts w:ascii="Times New Roman" w:hAnsi="Times New Roman"/>
          <w:sz w:val="28"/>
          <w:szCs w:val="28"/>
        </w:rPr>
        <w:t>ониторинг, анализ и разработка критериев определения понятия «Магазин шаговой д</w:t>
      </w:r>
      <w:r>
        <w:rPr>
          <w:rFonts w:ascii="Times New Roman" w:hAnsi="Times New Roman"/>
          <w:sz w:val="28"/>
          <w:szCs w:val="28"/>
        </w:rPr>
        <w:t>оступности» (магазинов у дома)». Д</w:t>
      </w:r>
      <w:r w:rsidRPr="00C61030">
        <w:rPr>
          <w:rFonts w:ascii="Times New Roman" w:hAnsi="Times New Roman"/>
          <w:color w:val="000000"/>
          <w:sz w:val="28"/>
          <w:szCs w:val="28"/>
        </w:rPr>
        <w:t xml:space="preserve">оля оборота магазинов шаговой доступности (магазинов у дома) в структуре оборота  розничной торговли по формам торговли (в фактических действовавших ценах) </w:t>
      </w:r>
      <w:r>
        <w:rPr>
          <w:rFonts w:ascii="Times New Roman" w:hAnsi="Times New Roman"/>
          <w:color w:val="000000"/>
          <w:sz w:val="28"/>
          <w:szCs w:val="28"/>
        </w:rPr>
        <w:t>составила 78%, что в 3,9 раза превысило плановое.</w:t>
      </w:r>
    </w:p>
    <w:p w:rsidR="00180A3A" w:rsidRPr="009252B9" w:rsidRDefault="00180A3A" w:rsidP="00180A3A">
      <w:pPr>
        <w:pStyle w:val="3"/>
        <w:spacing w:after="120" w:line="288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4.6</w:t>
      </w:r>
      <w:r w:rsidRPr="009252B9">
        <w:rPr>
          <w:rFonts w:ascii="Times New Roman" w:hAnsi="Times New Roman"/>
          <w:b/>
          <w:color w:val="000000"/>
          <w:sz w:val="28"/>
          <w:szCs w:val="28"/>
        </w:rPr>
        <w:t>. Рынок услуг перевозок пассажиров автомобильным транспортом на межмуниципальных маршрутах Нижегородской области.</w:t>
      </w:r>
    </w:p>
    <w:p w:rsidR="00180A3A" w:rsidRPr="00B45FB9" w:rsidRDefault="00180A3A" w:rsidP="00180A3A">
      <w:pPr>
        <w:spacing w:before="120" w:after="120" w:line="288" w:lineRule="auto"/>
        <w:ind w:firstLine="708"/>
        <w:jc w:val="both"/>
        <w:rPr>
          <w:rFonts w:ascii="Times New Roman" w:hAnsi="Times New Roman"/>
          <w:color w:val="000000"/>
          <w:sz w:val="28"/>
          <w:szCs w:val="32"/>
        </w:rPr>
      </w:pPr>
      <w:r w:rsidRPr="00B45FB9">
        <w:rPr>
          <w:rFonts w:ascii="Times New Roman" w:hAnsi="Times New Roman"/>
          <w:color w:val="000000"/>
          <w:sz w:val="28"/>
          <w:szCs w:val="32"/>
        </w:rPr>
        <w:t>В соответствии с требованиями федерального Стандарта развития конкуренции рынок услуг перевозок пассажиров автомобильным транспортом на межмуниципальных маршрутах является обязательным для включения в перечень социально значимых рынков.</w:t>
      </w:r>
    </w:p>
    <w:p w:rsidR="00180A3A" w:rsidRDefault="00180A3A" w:rsidP="00180A3A">
      <w:pPr>
        <w:spacing w:before="120" w:after="120" w:line="288" w:lineRule="auto"/>
        <w:ind w:firstLine="708"/>
        <w:jc w:val="both"/>
        <w:rPr>
          <w:rFonts w:ascii="Times New Roman" w:hAnsi="Times New Roman"/>
          <w:color w:val="000000"/>
          <w:sz w:val="28"/>
          <w:szCs w:val="32"/>
        </w:rPr>
      </w:pPr>
      <w:r w:rsidRPr="00B45FB9">
        <w:rPr>
          <w:rFonts w:ascii="Times New Roman" w:hAnsi="Times New Roman"/>
          <w:color w:val="000000"/>
          <w:sz w:val="28"/>
          <w:szCs w:val="32"/>
        </w:rPr>
        <w:t xml:space="preserve">Нижегородская область занимает 4 место в </w:t>
      </w:r>
      <w:proofErr w:type="spellStart"/>
      <w:r w:rsidRPr="00B45FB9">
        <w:rPr>
          <w:rFonts w:ascii="Times New Roman" w:hAnsi="Times New Roman"/>
          <w:color w:val="000000"/>
          <w:sz w:val="28"/>
          <w:szCs w:val="32"/>
        </w:rPr>
        <w:t>ПФО</w:t>
      </w:r>
      <w:proofErr w:type="spellEnd"/>
      <w:r w:rsidRPr="00B45FB9">
        <w:rPr>
          <w:rFonts w:ascii="Times New Roman" w:hAnsi="Times New Roman"/>
          <w:color w:val="000000"/>
          <w:sz w:val="28"/>
          <w:szCs w:val="32"/>
        </w:rPr>
        <w:t xml:space="preserve"> и 16  место в РФ по числу автобусов общего пользования на 100 тыс. человек населения. Это </w:t>
      </w:r>
      <w:r w:rsidRPr="00B45FB9">
        <w:rPr>
          <w:rFonts w:ascii="Times New Roman" w:hAnsi="Times New Roman"/>
          <w:color w:val="000000"/>
          <w:sz w:val="28"/>
          <w:szCs w:val="32"/>
        </w:rPr>
        <w:lastRenderedPageBreak/>
        <w:t>характеризует Нижегородскую область как регион с развитой системой перевозок пассажиров общественным транспортом.</w:t>
      </w:r>
    </w:p>
    <w:p w:rsidR="00180A3A" w:rsidRPr="00B45FB9" w:rsidRDefault="00180A3A" w:rsidP="00180A3A">
      <w:pPr>
        <w:spacing w:before="120" w:after="120" w:line="288" w:lineRule="auto"/>
        <w:ind w:firstLine="708"/>
        <w:jc w:val="both"/>
        <w:rPr>
          <w:rFonts w:ascii="Times New Roman" w:hAnsi="Times New Roman"/>
          <w:color w:val="000000"/>
          <w:sz w:val="28"/>
          <w:szCs w:val="32"/>
        </w:rPr>
      </w:pPr>
      <w:r>
        <w:rPr>
          <w:rFonts w:ascii="Times New Roman" w:hAnsi="Times New Roman"/>
          <w:color w:val="000000"/>
          <w:sz w:val="28"/>
          <w:szCs w:val="32"/>
        </w:rPr>
        <w:t xml:space="preserve">На территории Сосновского района межмуниципальные маршруты обслуживают 2 перевозчика – это муниципальные предприятия. </w:t>
      </w:r>
    </w:p>
    <w:p w:rsidR="00180A3A" w:rsidRPr="00B45FB9" w:rsidRDefault="00180A3A" w:rsidP="00180A3A">
      <w:pPr>
        <w:spacing w:after="12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32"/>
        </w:rPr>
      </w:pPr>
      <w:r w:rsidRPr="00B45FB9">
        <w:rPr>
          <w:rFonts w:ascii="Times New Roman" w:hAnsi="Times New Roman"/>
          <w:color w:val="000000"/>
          <w:sz w:val="28"/>
          <w:szCs w:val="32"/>
        </w:rPr>
        <w:t xml:space="preserve">Рынок услуг перевозок пассажиров автомобильным транспортом на межмуниципальных маршрутах </w:t>
      </w:r>
      <w:r>
        <w:rPr>
          <w:rFonts w:ascii="Times New Roman" w:hAnsi="Times New Roman"/>
          <w:color w:val="000000"/>
          <w:sz w:val="28"/>
          <w:szCs w:val="32"/>
        </w:rPr>
        <w:t xml:space="preserve"> Сосновского района </w:t>
      </w:r>
      <w:r w:rsidRPr="00B45FB9">
        <w:rPr>
          <w:rFonts w:ascii="Times New Roman" w:hAnsi="Times New Roman"/>
          <w:color w:val="000000"/>
          <w:sz w:val="28"/>
          <w:szCs w:val="32"/>
        </w:rPr>
        <w:t xml:space="preserve">Нижегородской области является рынком с </w:t>
      </w:r>
      <w:r>
        <w:rPr>
          <w:rFonts w:ascii="Times New Roman" w:hAnsi="Times New Roman"/>
          <w:color w:val="000000"/>
          <w:sz w:val="28"/>
          <w:szCs w:val="32"/>
        </w:rPr>
        <w:t>неразвитой конкуренцией</w:t>
      </w:r>
      <w:r w:rsidRPr="00B45FB9">
        <w:rPr>
          <w:rFonts w:ascii="Times New Roman" w:hAnsi="Times New Roman"/>
          <w:color w:val="000000"/>
          <w:sz w:val="28"/>
          <w:szCs w:val="32"/>
        </w:rPr>
        <w:t xml:space="preserve">. </w:t>
      </w:r>
    </w:p>
    <w:p w:rsidR="00180A3A" w:rsidRPr="00B45FB9" w:rsidRDefault="00180A3A" w:rsidP="00180A3A">
      <w:pPr>
        <w:spacing w:after="12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32"/>
        </w:rPr>
      </w:pPr>
      <w:r w:rsidRPr="00B45FB9">
        <w:rPr>
          <w:rFonts w:ascii="Times New Roman" w:hAnsi="Times New Roman"/>
          <w:color w:val="000000"/>
          <w:sz w:val="28"/>
          <w:szCs w:val="32"/>
        </w:rPr>
        <w:t xml:space="preserve">Барьером, затрудняющим предпринимательскую деятельность на данном рынке, является недобросовестная конкуренция, связанная с незаконной деятельностью нелегальных перевозчиков. </w:t>
      </w:r>
    </w:p>
    <w:p w:rsidR="00180A3A" w:rsidRPr="00B45FB9" w:rsidRDefault="00180A3A" w:rsidP="00180A3A">
      <w:pPr>
        <w:spacing w:after="120" w:line="288" w:lineRule="auto"/>
        <w:ind w:firstLine="708"/>
        <w:jc w:val="both"/>
        <w:rPr>
          <w:rFonts w:ascii="Times New Roman" w:hAnsi="Times New Roman"/>
          <w:color w:val="000000"/>
          <w:sz w:val="28"/>
          <w:szCs w:val="32"/>
        </w:rPr>
      </w:pPr>
      <w:r w:rsidRPr="00B45FB9">
        <w:rPr>
          <w:rFonts w:ascii="Times New Roman" w:hAnsi="Times New Roman"/>
          <w:color w:val="000000"/>
          <w:sz w:val="28"/>
          <w:szCs w:val="32"/>
        </w:rPr>
        <w:t xml:space="preserve">Данный вопрос находится в компетенции и под контролем Приволжского управления государственного автодорожного надзора Федеральной службы по надзору в сфере транспорта и </w:t>
      </w:r>
      <w:proofErr w:type="spellStart"/>
      <w:r w:rsidRPr="00B45FB9">
        <w:rPr>
          <w:rFonts w:ascii="Times New Roman" w:hAnsi="Times New Roman"/>
          <w:color w:val="000000"/>
          <w:sz w:val="28"/>
          <w:szCs w:val="32"/>
        </w:rPr>
        <w:t>ГУ</w:t>
      </w:r>
      <w:proofErr w:type="spellEnd"/>
      <w:r w:rsidRPr="00B45FB9">
        <w:rPr>
          <w:rFonts w:ascii="Times New Roman" w:hAnsi="Times New Roman"/>
          <w:color w:val="000000"/>
          <w:sz w:val="28"/>
          <w:szCs w:val="32"/>
        </w:rPr>
        <w:t xml:space="preserve"> МВД России по Нижегородской области.</w:t>
      </w:r>
    </w:p>
    <w:p w:rsidR="00180A3A" w:rsidRPr="00B45FB9" w:rsidRDefault="00180A3A" w:rsidP="00180A3A">
      <w:pPr>
        <w:spacing w:after="12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32"/>
        </w:rPr>
      </w:pPr>
      <w:r w:rsidRPr="00B45FB9">
        <w:rPr>
          <w:rFonts w:ascii="Times New Roman" w:hAnsi="Times New Roman"/>
          <w:sz w:val="28"/>
          <w:szCs w:val="32"/>
        </w:rPr>
        <w:t>По результатам мониторинга удовлетворенности потребителей качеством товаров и услуг на товарных рынках и состоянием ценовой конкуренции в</w:t>
      </w:r>
      <w:r>
        <w:rPr>
          <w:rFonts w:ascii="Times New Roman" w:hAnsi="Times New Roman"/>
          <w:sz w:val="28"/>
          <w:szCs w:val="32"/>
        </w:rPr>
        <w:t xml:space="preserve"> Сосновском районе </w:t>
      </w:r>
      <w:r w:rsidRPr="00B45FB9">
        <w:rPr>
          <w:rFonts w:ascii="Times New Roman" w:hAnsi="Times New Roman"/>
          <w:sz w:val="28"/>
          <w:szCs w:val="32"/>
        </w:rPr>
        <w:t xml:space="preserve">Нижегородской области, на рынке услуг </w:t>
      </w:r>
      <w:r w:rsidRPr="00B45FB9">
        <w:rPr>
          <w:rFonts w:ascii="Times New Roman" w:hAnsi="Times New Roman"/>
          <w:color w:val="000000"/>
          <w:sz w:val="28"/>
          <w:szCs w:val="32"/>
        </w:rPr>
        <w:t xml:space="preserve">перевозок пассажиров автомобильным транспортом на межмуниципальных маршрутах </w:t>
      </w:r>
      <w:r>
        <w:rPr>
          <w:rFonts w:ascii="Times New Roman" w:hAnsi="Times New Roman"/>
          <w:sz w:val="28"/>
          <w:szCs w:val="32"/>
        </w:rPr>
        <w:t>уровнем цен довольны 80</w:t>
      </w:r>
      <w:r w:rsidRPr="00B45FB9">
        <w:rPr>
          <w:rFonts w:ascii="Times New Roman" w:hAnsi="Times New Roman"/>
          <w:sz w:val="28"/>
          <w:szCs w:val="32"/>
        </w:rPr>
        <w:t>% опрошенных, качеством ус</w:t>
      </w:r>
      <w:r>
        <w:rPr>
          <w:rFonts w:ascii="Times New Roman" w:hAnsi="Times New Roman"/>
          <w:sz w:val="28"/>
          <w:szCs w:val="32"/>
        </w:rPr>
        <w:t>луг  на данном рынке довольны 90</w:t>
      </w:r>
      <w:r w:rsidRPr="00B45FB9">
        <w:rPr>
          <w:rFonts w:ascii="Times New Roman" w:hAnsi="Times New Roman"/>
          <w:sz w:val="28"/>
          <w:szCs w:val="32"/>
        </w:rPr>
        <w:t>% респондентов, стабильностью н</w:t>
      </w:r>
      <w:r>
        <w:rPr>
          <w:rFonts w:ascii="Times New Roman" w:hAnsi="Times New Roman"/>
          <w:sz w:val="28"/>
          <w:szCs w:val="32"/>
        </w:rPr>
        <w:t>аличия услуг на рынке довольны 9</w:t>
      </w:r>
      <w:r w:rsidRPr="00B45FB9">
        <w:rPr>
          <w:rFonts w:ascii="Times New Roman" w:hAnsi="Times New Roman"/>
          <w:sz w:val="28"/>
          <w:szCs w:val="32"/>
        </w:rPr>
        <w:t xml:space="preserve">0% опрошенных. </w:t>
      </w:r>
    </w:p>
    <w:p w:rsidR="00180A3A" w:rsidRDefault="00180A3A" w:rsidP="00180A3A">
      <w:pPr>
        <w:spacing w:after="120" w:line="288" w:lineRule="auto"/>
        <w:ind w:firstLine="540"/>
        <w:jc w:val="both"/>
        <w:rPr>
          <w:rFonts w:ascii="Times New Roman" w:hAnsi="Times New Roman"/>
          <w:sz w:val="28"/>
          <w:szCs w:val="32"/>
        </w:rPr>
      </w:pPr>
      <w:r w:rsidRPr="00B45FB9">
        <w:rPr>
          <w:rFonts w:ascii="Times New Roman" w:hAnsi="Times New Roman"/>
          <w:sz w:val="28"/>
          <w:szCs w:val="32"/>
        </w:rPr>
        <w:t>В целях развития конкуренции на рынке услуг перевозок пассажиров автомобильным транспортом на межмуниципальных маршрутах запланированы мероприятия в рамках плана мероприятий региональной («дорожной карты»)</w:t>
      </w:r>
      <w:r>
        <w:rPr>
          <w:rFonts w:ascii="Times New Roman" w:hAnsi="Times New Roman"/>
          <w:sz w:val="28"/>
          <w:szCs w:val="32"/>
        </w:rPr>
        <w:t xml:space="preserve"> и Ведомственного плана</w:t>
      </w:r>
      <w:r w:rsidRPr="00B45FB9">
        <w:rPr>
          <w:rFonts w:ascii="Times New Roman" w:hAnsi="Times New Roman"/>
          <w:sz w:val="28"/>
          <w:szCs w:val="32"/>
        </w:rPr>
        <w:t>, направленные на снижение административных барьеров, на повышение информационной открытости деятельности органов</w:t>
      </w:r>
      <w:r>
        <w:rPr>
          <w:rFonts w:ascii="Times New Roman" w:hAnsi="Times New Roman"/>
          <w:sz w:val="28"/>
          <w:szCs w:val="32"/>
        </w:rPr>
        <w:t xml:space="preserve"> местного самоуправления Сосновского района</w:t>
      </w:r>
      <w:r w:rsidRPr="00B45FB9">
        <w:rPr>
          <w:rFonts w:ascii="Times New Roman" w:hAnsi="Times New Roman"/>
          <w:sz w:val="28"/>
          <w:szCs w:val="32"/>
        </w:rPr>
        <w:t xml:space="preserve">. </w:t>
      </w:r>
    </w:p>
    <w:p w:rsidR="00180A3A" w:rsidRPr="001A042F" w:rsidRDefault="00180A3A" w:rsidP="00180A3A">
      <w:pPr>
        <w:pStyle w:val="ConsPlusNormal"/>
        <w:spacing w:before="120" w:after="120" w:line="288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4.7</w:t>
      </w:r>
      <w:r w:rsidRPr="001A042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1A042F">
        <w:rPr>
          <w:rFonts w:ascii="Times New Roman" w:hAnsi="Times New Roman" w:cs="Times New Roman"/>
          <w:b/>
          <w:color w:val="000000"/>
          <w:sz w:val="28"/>
          <w:szCs w:val="28"/>
        </w:rPr>
        <w:t>Рынок услуг широкополосного доступа в информационно-телекоммуникационную сеть “Интернет”.</w:t>
      </w:r>
    </w:p>
    <w:p w:rsidR="00180A3A" w:rsidRPr="001A042F" w:rsidRDefault="00180A3A" w:rsidP="00180A3A">
      <w:pPr>
        <w:pStyle w:val="ConsPlusNormal"/>
        <w:spacing w:before="120" w:after="120"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042F">
        <w:rPr>
          <w:rFonts w:ascii="Times New Roman" w:hAnsi="Times New Roman" w:cs="Times New Roman"/>
          <w:color w:val="000000"/>
          <w:sz w:val="28"/>
          <w:szCs w:val="28"/>
        </w:rPr>
        <w:t>В соответствии с требованиями федерального Стандарта 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звития конкуренции рынок услуг </w:t>
      </w:r>
      <w:r w:rsidRPr="00545E88">
        <w:rPr>
          <w:rFonts w:ascii="Times New Roman" w:hAnsi="Times New Roman" w:cs="Times New Roman"/>
          <w:color w:val="000000"/>
          <w:sz w:val="28"/>
          <w:szCs w:val="28"/>
        </w:rPr>
        <w:t xml:space="preserve">широкополосного доступа в информационно-телекоммуникационную сеть “Интернет” </w:t>
      </w:r>
      <w:r w:rsidRPr="001A042F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обязательным для включения в перечень социально значимых рынков региона. </w:t>
      </w:r>
    </w:p>
    <w:p w:rsidR="00180A3A" w:rsidRPr="001A042F" w:rsidRDefault="00180A3A" w:rsidP="00180A3A">
      <w:pPr>
        <w:spacing w:before="120" w:after="120" w:line="288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A042F">
        <w:rPr>
          <w:rFonts w:ascii="Times New Roman" w:hAnsi="Times New Roman"/>
          <w:color w:val="000000"/>
          <w:sz w:val="28"/>
          <w:szCs w:val="28"/>
        </w:rPr>
        <w:lastRenderedPageBreak/>
        <w:t xml:space="preserve">Связь является перспективной и динамично развивающейся отраслью Нижегородской области, обладающей потенциалом долгосрочного экономического роста. Потребность в скоростном доступе к ресурсам мировой сети с каждым годом растет. Одним из наиболее востребованных видов связи у населения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 w:rsidRPr="001A042F">
        <w:rPr>
          <w:rFonts w:ascii="Times New Roman" w:hAnsi="Times New Roman"/>
          <w:color w:val="000000"/>
          <w:sz w:val="28"/>
          <w:szCs w:val="28"/>
        </w:rPr>
        <w:t>является услуга широкополосного доступа в сеть Интернет (фиксированного и мобильного).</w:t>
      </w:r>
    </w:p>
    <w:p w:rsidR="00180A3A" w:rsidRDefault="00180A3A" w:rsidP="00180A3A">
      <w:pPr>
        <w:spacing w:before="120" w:after="120" w:line="288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</w:t>
      </w:r>
      <w:r w:rsidRPr="001A042F">
        <w:rPr>
          <w:rFonts w:ascii="Times New Roman" w:hAnsi="Times New Roman"/>
          <w:color w:val="000000"/>
          <w:sz w:val="28"/>
          <w:szCs w:val="28"/>
        </w:rPr>
        <w:t xml:space="preserve">онкуренция на рынке фиксированного </w:t>
      </w:r>
      <w:proofErr w:type="spellStart"/>
      <w:r w:rsidRPr="001A042F">
        <w:rPr>
          <w:rFonts w:ascii="Times New Roman" w:hAnsi="Times New Roman"/>
          <w:color w:val="000000"/>
          <w:sz w:val="28"/>
          <w:szCs w:val="28"/>
        </w:rPr>
        <w:t>ШПД</w:t>
      </w:r>
      <w:proofErr w:type="spellEnd"/>
      <w:r w:rsidRPr="001A042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не развита.</w:t>
      </w:r>
    </w:p>
    <w:p w:rsidR="00180A3A" w:rsidRPr="001A042F" w:rsidRDefault="00180A3A" w:rsidP="00180A3A">
      <w:pPr>
        <w:spacing w:before="120" w:after="120"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A04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 населения района</w:t>
      </w:r>
      <w:r w:rsidRPr="001A042F">
        <w:rPr>
          <w:rFonts w:ascii="Times New Roman" w:hAnsi="Times New Roman"/>
          <w:color w:val="000000"/>
          <w:sz w:val="28"/>
          <w:szCs w:val="28"/>
        </w:rPr>
        <w:t xml:space="preserve"> отсутствует возможность выбора между несколькими компаниями-операторами связи. </w:t>
      </w:r>
      <w:r w:rsidRPr="001A042F">
        <w:rPr>
          <w:rFonts w:ascii="Times New Roman" w:hAnsi="Times New Roman"/>
          <w:sz w:val="28"/>
          <w:szCs w:val="28"/>
        </w:rPr>
        <w:t>Ввиду отдаленности данных населенных пунктов, компаниям требуются большие капитальные затраты на строительство объектов сетей связи, что делает реализацию данных проектов труднореализуемой ввиду низкой экономической эффективности.</w:t>
      </w:r>
    </w:p>
    <w:p w:rsidR="00180A3A" w:rsidRPr="001A042F" w:rsidRDefault="00180A3A" w:rsidP="00180A3A">
      <w:pPr>
        <w:spacing w:after="12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042F">
        <w:rPr>
          <w:rFonts w:ascii="Times New Roman" w:hAnsi="Times New Roman"/>
          <w:sz w:val="28"/>
          <w:szCs w:val="28"/>
        </w:rPr>
        <w:t>Рынок услуг мобильного широкополосного доступа в сеть Интернет в Нижегородской области является перспективным и быстроразвивающимся</w:t>
      </w:r>
      <w:r>
        <w:rPr>
          <w:rFonts w:ascii="Times New Roman" w:hAnsi="Times New Roman"/>
          <w:sz w:val="28"/>
          <w:szCs w:val="28"/>
        </w:rPr>
        <w:t xml:space="preserve"> рынком</w:t>
      </w:r>
      <w:r w:rsidRPr="001A042F">
        <w:rPr>
          <w:rFonts w:ascii="Times New Roman" w:hAnsi="Times New Roman"/>
          <w:sz w:val="28"/>
          <w:szCs w:val="28"/>
        </w:rPr>
        <w:t xml:space="preserve">. Все операторы активно инвестируют в развитие своих сетей. Ведется активное строительство базовых станций на территории региона, увеличивая сеть мобильного </w:t>
      </w:r>
      <w:proofErr w:type="spellStart"/>
      <w:r w:rsidRPr="001A042F">
        <w:rPr>
          <w:rFonts w:ascii="Times New Roman" w:hAnsi="Times New Roman"/>
          <w:sz w:val="28"/>
          <w:szCs w:val="28"/>
        </w:rPr>
        <w:t>ШПД</w:t>
      </w:r>
      <w:proofErr w:type="spellEnd"/>
      <w:r w:rsidRPr="001A042F">
        <w:rPr>
          <w:rFonts w:ascii="Times New Roman" w:hAnsi="Times New Roman"/>
          <w:sz w:val="28"/>
          <w:szCs w:val="28"/>
        </w:rPr>
        <w:t xml:space="preserve"> и создавая т</w:t>
      </w:r>
      <w:r>
        <w:rPr>
          <w:rFonts w:ascii="Times New Roman" w:hAnsi="Times New Roman"/>
          <w:sz w:val="28"/>
          <w:szCs w:val="28"/>
        </w:rPr>
        <w:t>е</w:t>
      </w:r>
      <w:r w:rsidRPr="001A042F">
        <w:rPr>
          <w:rFonts w:ascii="Times New Roman" w:hAnsi="Times New Roman"/>
          <w:sz w:val="28"/>
          <w:szCs w:val="28"/>
        </w:rPr>
        <w:t>м самым высоко конкурентную среду на рынке услуг сотовой связи.</w:t>
      </w:r>
    </w:p>
    <w:p w:rsidR="00180A3A" w:rsidRPr="001A042F" w:rsidRDefault="00180A3A" w:rsidP="00180A3A">
      <w:pPr>
        <w:spacing w:before="120" w:after="120" w:line="288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Однако существуют б</w:t>
      </w:r>
      <w:r w:rsidRPr="001A042F">
        <w:rPr>
          <w:rFonts w:ascii="Times New Roman" w:hAnsi="Times New Roman"/>
          <w:color w:val="000000"/>
          <w:sz w:val="28"/>
          <w:szCs w:val="28"/>
        </w:rPr>
        <w:t>арьер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1A042F">
        <w:rPr>
          <w:rFonts w:ascii="Times New Roman" w:hAnsi="Times New Roman"/>
          <w:color w:val="000000"/>
          <w:sz w:val="28"/>
          <w:szCs w:val="28"/>
        </w:rPr>
        <w:t>, затрудняющи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1A042F">
        <w:rPr>
          <w:rFonts w:ascii="Times New Roman" w:hAnsi="Times New Roman"/>
          <w:color w:val="000000"/>
          <w:sz w:val="28"/>
          <w:szCs w:val="28"/>
        </w:rPr>
        <w:t xml:space="preserve"> п</w:t>
      </w:r>
      <w:r>
        <w:rPr>
          <w:rFonts w:ascii="Times New Roman" w:hAnsi="Times New Roman"/>
          <w:color w:val="000000"/>
          <w:sz w:val="28"/>
          <w:szCs w:val="28"/>
        </w:rPr>
        <w:t>редпринимательскую деятельность</w:t>
      </w:r>
      <w:r w:rsidRPr="001A042F">
        <w:rPr>
          <w:rFonts w:ascii="Times New Roman" w:hAnsi="Times New Roman"/>
          <w:color w:val="000000"/>
          <w:sz w:val="28"/>
          <w:szCs w:val="28"/>
        </w:rPr>
        <w:t xml:space="preserve"> на рынке услуг широкополосного доступа в сеть Интернет:</w:t>
      </w:r>
    </w:p>
    <w:p w:rsidR="00180A3A" w:rsidRDefault="00180A3A" w:rsidP="00180A3A">
      <w:pPr>
        <w:spacing w:before="120" w:after="120" w:line="288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* </w:t>
      </w:r>
      <w:r w:rsidRPr="001A042F">
        <w:rPr>
          <w:rFonts w:ascii="Times New Roman" w:hAnsi="Times New Roman"/>
          <w:color w:val="000000"/>
          <w:sz w:val="28"/>
          <w:szCs w:val="28"/>
        </w:rPr>
        <w:t>Административные барьеры:</w:t>
      </w:r>
    </w:p>
    <w:p w:rsidR="00180A3A" w:rsidRPr="001A042F" w:rsidRDefault="00180A3A" w:rsidP="00180A3A">
      <w:pPr>
        <w:spacing w:before="120" w:after="120" w:line="288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1A042F">
        <w:rPr>
          <w:rFonts w:ascii="Times New Roman" w:hAnsi="Times New Roman"/>
          <w:sz w:val="28"/>
          <w:szCs w:val="28"/>
        </w:rPr>
        <w:t>- сложная и длительная процедура получения разрешений на ведение лицензионной деятельности хозяйствующих субъектов в Федеральной службе по надзору в сфере связи, информационных технологий и массовых коммуникаций (</w:t>
      </w:r>
      <w:proofErr w:type="spellStart"/>
      <w:r w:rsidRPr="001A042F">
        <w:rPr>
          <w:rFonts w:ascii="Times New Roman" w:hAnsi="Times New Roman"/>
          <w:sz w:val="28"/>
          <w:szCs w:val="28"/>
        </w:rPr>
        <w:t>Роскомнадзор</w:t>
      </w:r>
      <w:proofErr w:type="spellEnd"/>
      <w:r w:rsidRPr="001A042F">
        <w:rPr>
          <w:rFonts w:ascii="Times New Roman" w:hAnsi="Times New Roman"/>
          <w:sz w:val="28"/>
          <w:szCs w:val="28"/>
        </w:rPr>
        <w:t>);</w:t>
      </w:r>
    </w:p>
    <w:p w:rsidR="00180A3A" w:rsidRPr="001A042F" w:rsidRDefault="00180A3A" w:rsidP="00180A3A">
      <w:pPr>
        <w:spacing w:after="120"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A042F">
        <w:rPr>
          <w:rFonts w:ascii="Times New Roman" w:hAnsi="Times New Roman"/>
          <w:sz w:val="28"/>
          <w:szCs w:val="28"/>
        </w:rPr>
        <w:t>- многоэтапная процедура получения разрешительных документов на строительство линейно-кабельных сооружений.</w:t>
      </w:r>
    </w:p>
    <w:p w:rsidR="00180A3A" w:rsidRPr="001A042F" w:rsidRDefault="00180A3A" w:rsidP="00180A3A">
      <w:pPr>
        <w:spacing w:before="120" w:after="120" w:line="288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1A042F">
        <w:rPr>
          <w:rFonts w:ascii="Times New Roman" w:hAnsi="Times New Roman"/>
          <w:sz w:val="28"/>
          <w:szCs w:val="28"/>
        </w:rPr>
        <w:t>- получение разрешений на использование радиочастот через участие хозяйствующих субъектов в конкурсных процедурах;</w:t>
      </w:r>
    </w:p>
    <w:p w:rsidR="00180A3A" w:rsidRPr="001A042F" w:rsidRDefault="00180A3A" w:rsidP="00180A3A">
      <w:pPr>
        <w:spacing w:before="120" w:after="120" w:line="288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*</w:t>
      </w:r>
      <w:r w:rsidRPr="001A042F">
        <w:rPr>
          <w:rFonts w:ascii="Times New Roman" w:hAnsi="Times New Roman"/>
          <w:color w:val="000000"/>
          <w:sz w:val="28"/>
          <w:szCs w:val="28"/>
        </w:rPr>
        <w:t>. Экономические барьеры:</w:t>
      </w:r>
    </w:p>
    <w:p w:rsidR="00180A3A" w:rsidRPr="001A042F" w:rsidRDefault="00180A3A" w:rsidP="00180A3A">
      <w:pPr>
        <w:spacing w:after="120"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A042F">
        <w:rPr>
          <w:rFonts w:ascii="Times New Roman" w:hAnsi="Times New Roman"/>
          <w:sz w:val="28"/>
          <w:szCs w:val="28"/>
        </w:rPr>
        <w:t xml:space="preserve">- высокий уровень капитальных затрат, необходимых для эффективного входа на рынок; </w:t>
      </w:r>
    </w:p>
    <w:p w:rsidR="00180A3A" w:rsidRPr="001A042F" w:rsidRDefault="00180A3A" w:rsidP="00180A3A">
      <w:pPr>
        <w:spacing w:after="120"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A042F">
        <w:rPr>
          <w:rFonts w:ascii="Times New Roman" w:hAnsi="Times New Roman"/>
          <w:sz w:val="28"/>
          <w:szCs w:val="28"/>
        </w:rPr>
        <w:t>- высокая стоимость строительства и эксплуатации сетей передачи данных;</w:t>
      </w:r>
    </w:p>
    <w:p w:rsidR="00180A3A" w:rsidRPr="001A042F" w:rsidRDefault="00180A3A" w:rsidP="00180A3A">
      <w:pPr>
        <w:spacing w:before="120" w:after="120" w:line="288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1A042F">
        <w:rPr>
          <w:rFonts w:ascii="Times New Roman" w:hAnsi="Times New Roman"/>
          <w:sz w:val="28"/>
          <w:szCs w:val="28"/>
        </w:rPr>
        <w:lastRenderedPageBreak/>
        <w:t>- сложность в реализации проектов по развитию сетей передачи данных в отдаленных регионах области за счет собственных средств компаний, в виду больших капитальных вложений и низкой экономической эффективности</w:t>
      </w:r>
      <w:r>
        <w:rPr>
          <w:rFonts w:ascii="Times New Roman" w:hAnsi="Times New Roman"/>
          <w:sz w:val="28"/>
          <w:szCs w:val="28"/>
        </w:rPr>
        <w:t>.</w:t>
      </w:r>
      <w:r w:rsidRPr="001A042F">
        <w:rPr>
          <w:rFonts w:ascii="Times New Roman" w:hAnsi="Times New Roman"/>
          <w:color w:val="000000"/>
          <w:sz w:val="28"/>
          <w:szCs w:val="28"/>
        </w:rPr>
        <w:t xml:space="preserve"> В данном случае, эффективность ведения деятельности компанией формирует стоимость абонентской платы на услугу мобильного доступа к сети Интернет для населения.</w:t>
      </w:r>
    </w:p>
    <w:p w:rsidR="00180A3A" w:rsidRPr="001A042F" w:rsidRDefault="00180A3A" w:rsidP="00180A3A">
      <w:pPr>
        <w:spacing w:before="120" w:after="120" w:line="288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* </w:t>
      </w:r>
      <w:r w:rsidRPr="001A042F">
        <w:rPr>
          <w:rFonts w:ascii="Times New Roman" w:hAnsi="Times New Roman"/>
          <w:color w:val="000000"/>
          <w:sz w:val="28"/>
          <w:szCs w:val="28"/>
        </w:rPr>
        <w:t>Иные барьеры:</w:t>
      </w:r>
    </w:p>
    <w:p w:rsidR="00180A3A" w:rsidRPr="001A042F" w:rsidRDefault="00180A3A" w:rsidP="00180A3A">
      <w:pPr>
        <w:spacing w:after="120"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A042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1A042F">
        <w:rPr>
          <w:rFonts w:ascii="Times New Roman" w:hAnsi="Times New Roman"/>
          <w:sz w:val="28"/>
          <w:szCs w:val="28"/>
        </w:rPr>
        <w:t>ложности при согласовании размещения средств связи на о</w:t>
      </w:r>
      <w:r>
        <w:rPr>
          <w:rFonts w:ascii="Times New Roman" w:hAnsi="Times New Roman"/>
          <w:sz w:val="28"/>
          <w:szCs w:val="28"/>
        </w:rPr>
        <w:t>бъектах гражданского назначения</w:t>
      </w:r>
      <w:r w:rsidRPr="001A042F">
        <w:rPr>
          <w:rFonts w:ascii="Times New Roman" w:hAnsi="Times New Roman"/>
          <w:sz w:val="28"/>
          <w:szCs w:val="28"/>
        </w:rPr>
        <w:t>, в том числе</w:t>
      </w:r>
      <w:r w:rsidRPr="00FB5FBE">
        <w:rPr>
          <w:rFonts w:ascii="Times New Roman" w:hAnsi="Times New Roman"/>
          <w:sz w:val="28"/>
          <w:szCs w:val="28"/>
        </w:rPr>
        <w:t>.</w:t>
      </w:r>
      <w:r w:rsidRPr="001A042F">
        <w:rPr>
          <w:rFonts w:ascii="Times New Roman" w:hAnsi="Times New Roman"/>
          <w:sz w:val="28"/>
          <w:szCs w:val="28"/>
        </w:rPr>
        <w:t xml:space="preserve"> на зданиях жилого фонда (длительная процедура получения разрешительных прав, необходимость согласования с собственниками зданий).</w:t>
      </w:r>
    </w:p>
    <w:p w:rsidR="00180A3A" w:rsidRPr="00365663" w:rsidRDefault="00180A3A" w:rsidP="00180A3A">
      <w:pPr>
        <w:spacing w:before="120" w:after="12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65663">
        <w:rPr>
          <w:rFonts w:ascii="Times New Roman" w:hAnsi="Times New Roman"/>
          <w:sz w:val="28"/>
          <w:szCs w:val="28"/>
        </w:rPr>
        <w:t xml:space="preserve">Обращений граждан по вопросу развития конкуренции в органы </w:t>
      </w:r>
      <w:r>
        <w:rPr>
          <w:rFonts w:ascii="Times New Roman" w:hAnsi="Times New Roman"/>
          <w:sz w:val="28"/>
          <w:szCs w:val="28"/>
        </w:rPr>
        <w:t xml:space="preserve">местного самоуправления </w:t>
      </w:r>
      <w:r w:rsidRPr="00365663">
        <w:rPr>
          <w:rFonts w:ascii="Times New Roman" w:hAnsi="Times New Roman"/>
          <w:sz w:val="28"/>
          <w:szCs w:val="28"/>
        </w:rPr>
        <w:t xml:space="preserve">не поступало. Основные вопросы обращений: предоставление </w:t>
      </w:r>
      <w:proofErr w:type="spellStart"/>
      <w:r w:rsidRPr="00365663">
        <w:rPr>
          <w:rFonts w:ascii="Times New Roman" w:hAnsi="Times New Roman"/>
          <w:sz w:val="28"/>
          <w:szCs w:val="28"/>
        </w:rPr>
        <w:t>ШПД</w:t>
      </w:r>
      <w:proofErr w:type="spellEnd"/>
      <w:r w:rsidRPr="00365663">
        <w:rPr>
          <w:rFonts w:ascii="Times New Roman" w:hAnsi="Times New Roman"/>
          <w:sz w:val="28"/>
          <w:szCs w:val="28"/>
        </w:rPr>
        <w:t xml:space="preserve"> в сеть Интернет и улучшение качества услуг связи.</w:t>
      </w:r>
    </w:p>
    <w:p w:rsidR="00A36390" w:rsidRPr="0064758A" w:rsidRDefault="00242184" w:rsidP="00D14EF7">
      <w:pPr>
        <w:spacing w:after="120" w:line="288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</w:t>
      </w:r>
      <w:r w:rsidR="00180A3A">
        <w:rPr>
          <w:rFonts w:ascii="Times New Roman" w:hAnsi="Times New Roman"/>
          <w:b/>
          <w:color w:val="000000"/>
          <w:sz w:val="28"/>
          <w:szCs w:val="28"/>
        </w:rPr>
        <w:t>4.8</w:t>
      </w:r>
      <w:r w:rsidR="00A36390" w:rsidRPr="0064758A">
        <w:rPr>
          <w:rFonts w:ascii="Times New Roman" w:hAnsi="Times New Roman"/>
          <w:b/>
          <w:color w:val="000000"/>
          <w:sz w:val="28"/>
          <w:szCs w:val="28"/>
        </w:rPr>
        <w:t>. Рынок услуг социального обслуживания населения.</w:t>
      </w:r>
    </w:p>
    <w:p w:rsidR="00A36390" w:rsidRPr="00FB774F" w:rsidRDefault="00A36390" w:rsidP="00D14EF7">
      <w:pPr>
        <w:spacing w:after="12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774F">
        <w:rPr>
          <w:rFonts w:ascii="Times New Roman" w:hAnsi="Times New Roman"/>
          <w:color w:val="000000"/>
          <w:sz w:val="28"/>
          <w:szCs w:val="28"/>
        </w:rPr>
        <w:t>Рынок услуг социального обслуживания, согласно требований федерального Стандарта развития конкуренции, определен как социально значимый рынок.</w:t>
      </w:r>
    </w:p>
    <w:p w:rsidR="00A36390" w:rsidRDefault="00A36390" w:rsidP="00D14EF7">
      <w:pPr>
        <w:spacing w:after="12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774F">
        <w:rPr>
          <w:rFonts w:ascii="Times New Roman" w:hAnsi="Times New Roman"/>
          <w:color w:val="000000"/>
          <w:sz w:val="28"/>
          <w:szCs w:val="28"/>
        </w:rPr>
        <w:t>Одной из важнейших задач Правительства Нижегородской области является создание для социально уязвимых групп населения благоприятных условий жизнедеятельности и расширению возможностей самостоятельно обеспечивать свои основные жизненные потребности. Ее выполнение напрямую связано с развитием эффективной системы социального обслуживания населения, повышением качества и доступности для граждан услуг социального обслуживания.</w:t>
      </w:r>
    </w:p>
    <w:p w:rsidR="00A36390" w:rsidRDefault="00A36390" w:rsidP="00D14EF7">
      <w:pPr>
        <w:spacing w:after="120" w:line="288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B774F">
        <w:rPr>
          <w:rFonts w:ascii="Times New Roman" w:hAnsi="Times New Roman"/>
          <w:color w:val="000000"/>
          <w:sz w:val="28"/>
          <w:szCs w:val="28"/>
        </w:rPr>
        <w:t>Доминирующее положение н</w:t>
      </w:r>
      <w:r w:rsidR="000C35E5">
        <w:rPr>
          <w:rFonts w:ascii="Times New Roman" w:hAnsi="Times New Roman"/>
          <w:color w:val="000000"/>
          <w:sz w:val="28"/>
          <w:szCs w:val="28"/>
        </w:rPr>
        <w:t>а рынке социальных услуг занимает государственное бюджетное учреждение</w:t>
      </w:r>
      <w:r w:rsidRPr="00FB774F">
        <w:rPr>
          <w:rFonts w:ascii="Times New Roman" w:hAnsi="Times New Roman"/>
          <w:color w:val="000000"/>
          <w:sz w:val="28"/>
          <w:szCs w:val="28"/>
        </w:rPr>
        <w:t xml:space="preserve"> «Комплексный центр социального обслуживания населения» и «Центр социального обслуживания граждан пожилого возраста и инвалидов», предоставляющие населению социальные услуги в полустационарной и нестационарной формах социального обслуживания, а также социального обслуживания на дому (о</w:t>
      </w:r>
      <w:r w:rsidR="000C35E5">
        <w:rPr>
          <w:rFonts w:ascii="Times New Roman" w:hAnsi="Times New Roman"/>
          <w:color w:val="000000"/>
          <w:sz w:val="28"/>
          <w:szCs w:val="28"/>
        </w:rPr>
        <w:t>бслуживают 100</w:t>
      </w:r>
      <w:r w:rsidRPr="00FB774F">
        <w:rPr>
          <w:rFonts w:ascii="Times New Roman" w:hAnsi="Times New Roman"/>
          <w:color w:val="000000"/>
          <w:sz w:val="28"/>
          <w:szCs w:val="28"/>
        </w:rPr>
        <w:t>% получателей социальных услуг).</w:t>
      </w:r>
    </w:p>
    <w:p w:rsidR="00A36390" w:rsidRDefault="00A36390" w:rsidP="00D14EF7">
      <w:pPr>
        <w:spacing w:after="120" w:line="288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B774F">
        <w:rPr>
          <w:rFonts w:ascii="Times New Roman" w:hAnsi="Times New Roman"/>
          <w:color w:val="000000"/>
          <w:sz w:val="28"/>
          <w:szCs w:val="28"/>
        </w:rPr>
        <w:t xml:space="preserve">Барьерами, затрудняющими </w:t>
      </w:r>
      <w:r>
        <w:rPr>
          <w:rFonts w:ascii="Times New Roman" w:hAnsi="Times New Roman"/>
          <w:color w:val="000000"/>
          <w:sz w:val="28"/>
          <w:szCs w:val="28"/>
        </w:rPr>
        <w:t xml:space="preserve">развитие </w:t>
      </w:r>
      <w:r w:rsidRPr="00FB774F">
        <w:rPr>
          <w:rFonts w:ascii="Times New Roman" w:hAnsi="Times New Roman"/>
          <w:color w:val="000000"/>
          <w:sz w:val="28"/>
          <w:szCs w:val="28"/>
        </w:rPr>
        <w:t>предпринимательск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 w:rsidRPr="00FB774F">
        <w:rPr>
          <w:rFonts w:ascii="Times New Roman" w:hAnsi="Times New Roman"/>
          <w:color w:val="000000"/>
          <w:sz w:val="28"/>
          <w:szCs w:val="28"/>
        </w:rPr>
        <w:t xml:space="preserve"> деятельност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FB774F">
        <w:rPr>
          <w:rFonts w:ascii="Times New Roman" w:hAnsi="Times New Roman"/>
          <w:color w:val="000000"/>
          <w:sz w:val="28"/>
          <w:szCs w:val="28"/>
        </w:rPr>
        <w:t>на рынке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FB774F">
        <w:rPr>
          <w:rFonts w:ascii="Times New Roman" w:hAnsi="Times New Roman"/>
          <w:color w:val="000000"/>
          <w:sz w:val="28"/>
          <w:szCs w:val="28"/>
        </w:rPr>
        <w:t xml:space="preserve"> являются высокая </w:t>
      </w:r>
      <w:r>
        <w:rPr>
          <w:rFonts w:ascii="Times New Roman" w:hAnsi="Times New Roman"/>
          <w:color w:val="000000"/>
          <w:sz w:val="28"/>
          <w:szCs w:val="28"/>
        </w:rPr>
        <w:t xml:space="preserve">себестоимость социальных услуг, </w:t>
      </w:r>
      <w:r w:rsidRPr="00FB774F">
        <w:rPr>
          <w:rFonts w:ascii="Times New Roman" w:hAnsi="Times New Roman"/>
          <w:color w:val="000000"/>
          <w:sz w:val="28"/>
          <w:szCs w:val="28"/>
        </w:rPr>
        <w:t>оказываемых негосударственными (комм</w:t>
      </w:r>
      <w:r>
        <w:rPr>
          <w:rFonts w:ascii="Times New Roman" w:hAnsi="Times New Roman"/>
          <w:color w:val="000000"/>
          <w:sz w:val="28"/>
          <w:szCs w:val="28"/>
        </w:rPr>
        <w:t xml:space="preserve">ерческими) организациями,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недостаточная платежеспособность клиентов организаций социального обслуживания.</w:t>
      </w:r>
    </w:p>
    <w:p w:rsidR="00A36390" w:rsidRPr="00FB774F" w:rsidRDefault="00A36390" w:rsidP="00D14EF7">
      <w:pPr>
        <w:spacing w:after="12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774F">
        <w:rPr>
          <w:rFonts w:ascii="Times New Roman" w:hAnsi="Times New Roman"/>
          <w:color w:val="000000"/>
          <w:sz w:val="28"/>
          <w:szCs w:val="28"/>
        </w:rPr>
        <w:t xml:space="preserve">Рынок услуг социального обслуживания населения относится к рынкам </w:t>
      </w:r>
      <w:r w:rsidR="000C35E5">
        <w:rPr>
          <w:rFonts w:ascii="Times New Roman" w:hAnsi="Times New Roman"/>
          <w:color w:val="000000"/>
          <w:sz w:val="28"/>
          <w:szCs w:val="28"/>
        </w:rPr>
        <w:t xml:space="preserve">с не развитой </w:t>
      </w:r>
      <w:r w:rsidRPr="00AE472B">
        <w:rPr>
          <w:rFonts w:ascii="Times New Roman" w:hAnsi="Times New Roman"/>
          <w:bCs/>
          <w:color w:val="000000"/>
          <w:sz w:val="28"/>
          <w:szCs w:val="28"/>
        </w:rPr>
        <w:t>конкуренцией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36390" w:rsidRDefault="00A36390" w:rsidP="00D14EF7">
      <w:pPr>
        <w:spacing w:after="120" w:line="288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B774F">
        <w:rPr>
          <w:rFonts w:ascii="Times New Roman" w:hAnsi="Times New Roman"/>
          <w:color w:val="000000"/>
          <w:sz w:val="28"/>
          <w:szCs w:val="28"/>
        </w:rPr>
        <w:t>В рамках «дорожной карты» по содействию развити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FB774F">
        <w:rPr>
          <w:rFonts w:ascii="Times New Roman" w:hAnsi="Times New Roman"/>
          <w:color w:val="000000"/>
          <w:sz w:val="28"/>
          <w:szCs w:val="28"/>
        </w:rPr>
        <w:t xml:space="preserve"> конкуренции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C35E5">
        <w:rPr>
          <w:rFonts w:ascii="Times New Roman" w:hAnsi="Times New Roman"/>
          <w:color w:val="000000"/>
          <w:sz w:val="28"/>
          <w:szCs w:val="28"/>
        </w:rPr>
        <w:t xml:space="preserve">и Ведомственного плана </w:t>
      </w:r>
      <w:r w:rsidRPr="00FB774F">
        <w:rPr>
          <w:rFonts w:ascii="Times New Roman" w:hAnsi="Times New Roman"/>
          <w:color w:val="000000"/>
          <w:sz w:val="28"/>
          <w:szCs w:val="28"/>
        </w:rPr>
        <w:t xml:space="preserve">на рынке услуг </w:t>
      </w:r>
      <w:r>
        <w:rPr>
          <w:rFonts w:ascii="Times New Roman" w:hAnsi="Times New Roman"/>
          <w:color w:val="000000"/>
          <w:sz w:val="28"/>
          <w:szCs w:val="28"/>
        </w:rPr>
        <w:t>социального обслуживания населения планируется продолжить работу по размещению</w:t>
      </w:r>
      <w:r w:rsidRPr="00FB774F">
        <w:rPr>
          <w:rFonts w:ascii="Times New Roman" w:hAnsi="Times New Roman"/>
          <w:color w:val="000000"/>
          <w:sz w:val="28"/>
          <w:szCs w:val="28"/>
        </w:rPr>
        <w:t xml:space="preserve"> в информационно-телекоммуникационной сети «Интернет», </w:t>
      </w:r>
      <w:r>
        <w:rPr>
          <w:rFonts w:ascii="Times New Roman" w:hAnsi="Times New Roman"/>
          <w:color w:val="000000"/>
          <w:sz w:val="28"/>
          <w:szCs w:val="28"/>
        </w:rPr>
        <w:t>сведений</w:t>
      </w:r>
      <w:r w:rsidRPr="00FB774F">
        <w:rPr>
          <w:rFonts w:ascii="Times New Roman" w:hAnsi="Times New Roman"/>
          <w:color w:val="000000"/>
          <w:sz w:val="28"/>
          <w:szCs w:val="28"/>
        </w:rPr>
        <w:t xml:space="preserve"> о деятельности организаций социального обслуживания.</w:t>
      </w:r>
    </w:p>
    <w:p w:rsidR="000C3099" w:rsidRPr="000C3099" w:rsidRDefault="000C35E5" w:rsidP="00180A3A">
      <w:pPr>
        <w:pStyle w:val="3"/>
        <w:spacing w:after="120" w:line="288" w:lineRule="auto"/>
        <w:rPr>
          <w:rFonts w:ascii="Times New Roman" w:hAnsi="Times New Roman"/>
          <w:sz w:val="16"/>
          <w:szCs w:val="16"/>
        </w:rPr>
      </w:pPr>
      <w:bookmarkStart w:id="26" w:name="_Toc443733699"/>
      <w:bookmarkStart w:id="27" w:name="_Toc444174545"/>
      <w:r>
        <w:rPr>
          <w:rFonts w:ascii="Times New Roman" w:hAnsi="Times New Roman"/>
          <w:b/>
          <w:color w:val="000000"/>
          <w:sz w:val="28"/>
          <w:szCs w:val="28"/>
        </w:rPr>
        <w:t xml:space="preserve">       </w:t>
      </w:r>
      <w:bookmarkEnd w:id="26"/>
      <w:bookmarkEnd w:id="27"/>
    </w:p>
    <w:p w:rsidR="0002774E" w:rsidRPr="00E6075A" w:rsidRDefault="00E6075A" w:rsidP="00E6075A">
      <w:pPr>
        <w:spacing w:after="120" w:line="288" w:lineRule="auto"/>
        <w:ind w:firstLine="709"/>
        <w:jc w:val="center"/>
        <w:rPr>
          <w:rFonts w:ascii="Times New Roman" w:hAnsi="Times New Roman"/>
          <w:b/>
          <w:color w:val="000000"/>
          <w:sz w:val="32"/>
          <w:szCs w:val="28"/>
        </w:rPr>
      </w:pPr>
      <w:bookmarkStart w:id="28" w:name="_Toc444174550"/>
      <w:r w:rsidRPr="00E6075A">
        <w:rPr>
          <w:rFonts w:ascii="Times New Roman" w:hAnsi="Times New Roman"/>
          <w:b/>
          <w:color w:val="000000"/>
          <w:sz w:val="32"/>
          <w:szCs w:val="28"/>
        </w:rPr>
        <w:t xml:space="preserve">Раздел </w:t>
      </w:r>
      <w:r w:rsidR="00180A3A">
        <w:rPr>
          <w:rFonts w:ascii="Times New Roman" w:hAnsi="Times New Roman"/>
          <w:b/>
          <w:color w:val="000000"/>
          <w:sz w:val="32"/>
          <w:szCs w:val="28"/>
        </w:rPr>
        <w:t>5</w:t>
      </w:r>
      <w:r w:rsidR="0002774E" w:rsidRPr="00E6075A">
        <w:rPr>
          <w:rFonts w:ascii="Times New Roman" w:hAnsi="Times New Roman"/>
          <w:b/>
          <w:color w:val="000000"/>
          <w:sz w:val="32"/>
          <w:szCs w:val="28"/>
        </w:rPr>
        <w:t xml:space="preserve">. Подготовка ежегодного доклада о состоянии и развитии конкурентной среды на рынках товаров, работ и услуг </w:t>
      </w:r>
      <w:r w:rsidR="000C2139" w:rsidRPr="00E6075A">
        <w:rPr>
          <w:rFonts w:ascii="Times New Roman" w:hAnsi="Times New Roman"/>
          <w:b/>
          <w:color w:val="000000"/>
          <w:sz w:val="32"/>
          <w:szCs w:val="28"/>
        </w:rPr>
        <w:t xml:space="preserve">Сосновского муниципального района </w:t>
      </w:r>
      <w:r w:rsidR="0002774E" w:rsidRPr="00E6075A">
        <w:rPr>
          <w:rFonts w:ascii="Times New Roman" w:hAnsi="Times New Roman"/>
          <w:b/>
          <w:color w:val="000000"/>
          <w:sz w:val="32"/>
          <w:szCs w:val="28"/>
        </w:rPr>
        <w:t>Нижегородской области, подготовленного в соответствии с положениями Стандарта.</w:t>
      </w:r>
      <w:bookmarkEnd w:id="28"/>
    </w:p>
    <w:p w:rsidR="0002774E" w:rsidRDefault="0002774E" w:rsidP="00361EDC">
      <w:pPr>
        <w:spacing w:after="12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1F7D">
        <w:rPr>
          <w:rFonts w:ascii="Times New Roman" w:hAnsi="Times New Roman"/>
          <w:sz w:val="28"/>
          <w:szCs w:val="28"/>
        </w:rPr>
        <w:t xml:space="preserve">Ежегодный доклад «Состояние и развитие конкурентной среды на рынках товаров, работ и услуг </w:t>
      </w:r>
      <w:r w:rsidR="000C2139">
        <w:rPr>
          <w:rFonts w:ascii="Times New Roman" w:hAnsi="Times New Roman"/>
          <w:sz w:val="28"/>
          <w:szCs w:val="28"/>
        </w:rPr>
        <w:t xml:space="preserve">Сосновского муниципального района </w:t>
      </w:r>
      <w:r w:rsidRPr="005B1F7D">
        <w:rPr>
          <w:rFonts w:ascii="Times New Roman" w:hAnsi="Times New Roman"/>
          <w:sz w:val="28"/>
          <w:szCs w:val="28"/>
        </w:rPr>
        <w:t>Нижег</w:t>
      </w:r>
      <w:r>
        <w:rPr>
          <w:rFonts w:ascii="Times New Roman" w:hAnsi="Times New Roman"/>
          <w:sz w:val="28"/>
          <w:szCs w:val="28"/>
        </w:rPr>
        <w:t>ородской области» по итогам 2016</w:t>
      </w:r>
      <w:r w:rsidRPr="005B1F7D">
        <w:rPr>
          <w:rFonts w:ascii="Times New Roman" w:hAnsi="Times New Roman"/>
          <w:sz w:val="28"/>
          <w:szCs w:val="28"/>
        </w:rPr>
        <w:t xml:space="preserve"> года, подготовленный в соответствии с</w:t>
      </w:r>
      <w:r>
        <w:rPr>
          <w:rFonts w:ascii="Times New Roman" w:hAnsi="Times New Roman"/>
          <w:sz w:val="28"/>
          <w:szCs w:val="28"/>
        </w:rPr>
        <w:t xml:space="preserve"> макетом и рекомендациями </w:t>
      </w:r>
      <w:r w:rsidRPr="005B1F7D">
        <w:rPr>
          <w:rFonts w:ascii="Times New Roman" w:hAnsi="Times New Roman"/>
          <w:sz w:val="28"/>
          <w:szCs w:val="28"/>
        </w:rPr>
        <w:t>Аген</w:t>
      </w:r>
      <w:r>
        <w:rPr>
          <w:rFonts w:ascii="Times New Roman" w:hAnsi="Times New Roman"/>
          <w:sz w:val="28"/>
          <w:szCs w:val="28"/>
        </w:rPr>
        <w:t>т</w:t>
      </w:r>
      <w:r w:rsidRPr="005B1F7D">
        <w:rPr>
          <w:rFonts w:ascii="Times New Roman" w:hAnsi="Times New Roman"/>
          <w:sz w:val="28"/>
          <w:szCs w:val="28"/>
        </w:rPr>
        <w:t xml:space="preserve">ства стратегических </w:t>
      </w:r>
      <w:r w:rsidRPr="00681702">
        <w:rPr>
          <w:rFonts w:ascii="Times New Roman" w:hAnsi="Times New Roman"/>
          <w:sz w:val="28"/>
          <w:szCs w:val="28"/>
        </w:rPr>
        <w:t xml:space="preserve">инициатив и Аналитического центра при Правительстве РФ размещен на </w:t>
      </w:r>
      <w:r w:rsidR="000C2139">
        <w:rPr>
          <w:rFonts w:ascii="Times New Roman" w:hAnsi="Times New Roman"/>
          <w:sz w:val="28"/>
          <w:szCs w:val="28"/>
        </w:rPr>
        <w:t xml:space="preserve">официальном </w:t>
      </w:r>
      <w:r w:rsidRPr="00681702">
        <w:rPr>
          <w:rFonts w:ascii="Times New Roman" w:hAnsi="Times New Roman"/>
          <w:sz w:val="28"/>
          <w:szCs w:val="28"/>
        </w:rPr>
        <w:t xml:space="preserve">сайте </w:t>
      </w:r>
      <w:r w:rsidR="000C2139">
        <w:rPr>
          <w:rFonts w:ascii="Times New Roman" w:hAnsi="Times New Roman"/>
          <w:sz w:val="28"/>
          <w:szCs w:val="28"/>
        </w:rPr>
        <w:t xml:space="preserve">Администрации Сосновского муниципального района </w:t>
      </w:r>
      <w:r w:rsidR="00102508">
        <w:rPr>
          <w:rFonts w:ascii="Times New Roman" w:hAnsi="Times New Roman"/>
          <w:sz w:val="28"/>
          <w:szCs w:val="28"/>
        </w:rPr>
        <w:t>Нижегородской области.</w:t>
      </w:r>
    </w:p>
    <w:p w:rsidR="00C25188" w:rsidRDefault="00C25188" w:rsidP="00361EDC">
      <w:pPr>
        <w:spacing w:after="12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5188" w:rsidRDefault="00C25188" w:rsidP="00361EDC">
      <w:pPr>
        <w:spacing w:after="12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5188" w:rsidRDefault="00C25188" w:rsidP="00361EDC">
      <w:pPr>
        <w:spacing w:after="12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5188" w:rsidRDefault="00C25188" w:rsidP="00361EDC">
      <w:pPr>
        <w:spacing w:after="12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5188" w:rsidRDefault="00C25188" w:rsidP="00361EDC">
      <w:pPr>
        <w:spacing w:after="12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5188" w:rsidRDefault="00C25188" w:rsidP="00361EDC">
      <w:pPr>
        <w:spacing w:after="12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5188" w:rsidRDefault="00C25188" w:rsidP="00361EDC">
      <w:pPr>
        <w:spacing w:after="12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5188" w:rsidRDefault="00C25188" w:rsidP="00361EDC">
      <w:pPr>
        <w:spacing w:after="12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5188" w:rsidRDefault="00C25188" w:rsidP="00361EDC">
      <w:pPr>
        <w:spacing w:after="12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5188" w:rsidRDefault="00C25188" w:rsidP="00361EDC">
      <w:pPr>
        <w:spacing w:after="12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5188" w:rsidRDefault="00C25188" w:rsidP="00C25188">
      <w:pPr>
        <w:spacing w:before="120" w:after="60"/>
        <w:jc w:val="right"/>
        <w:rPr>
          <w:sz w:val="26"/>
          <w:szCs w:val="26"/>
        </w:rPr>
        <w:sectPr w:rsidR="00C25188" w:rsidSect="001D4EC8">
          <w:footerReference w:type="defaul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25188" w:rsidRPr="00C25188" w:rsidRDefault="00C25188" w:rsidP="00C25188">
      <w:pPr>
        <w:spacing w:before="120"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25188">
        <w:rPr>
          <w:rFonts w:ascii="Times New Roman" w:hAnsi="Times New Roman"/>
          <w:sz w:val="24"/>
          <w:szCs w:val="24"/>
        </w:rPr>
        <w:lastRenderedPageBreak/>
        <w:t>Таблица 1</w:t>
      </w:r>
    </w:p>
    <w:p w:rsidR="00C25188" w:rsidRPr="00C25188" w:rsidRDefault="00C25188" w:rsidP="00C251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  <w:r w:rsidRPr="00C25188">
        <w:rPr>
          <w:rFonts w:ascii="Times New Roman" w:hAnsi="Times New Roman"/>
          <w:b/>
          <w:sz w:val="24"/>
          <w:szCs w:val="24"/>
        </w:rPr>
        <w:t>Распределение организаций Сосновского муниципального района Нижегородской области по формам собственности</w:t>
      </w:r>
    </w:p>
    <w:p w:rsidR="00C25188" w:rsidRPr="00C25188" w:rsidRDefault="00C25188" w:rsidP="00C251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25188">
        <w:rPr>
          <w:rFonts w:ascii="Times New Roman" w:hAnsi="Times New Roman"/>
          <w:sz w:val="24"/>
          <w:szCs w:val="24"/>
        </w:rPr>
        <w:t>на конец года</w:t>
      </w:r>
    </w:p>
    <w:tbl>
      <w:tblPr>
        <w:tblW w:w="11320" w:type="dxa"/>
        <w:jc w:val="center"/>
        <w:tblLook w:val="04A0" w:firstRow="1" w:lastRow="0" w:firstColumn="1" w:lastColumn="0" w:noHBand="0" w:noVBand="1"/>
      </w:tblPr>
      <w:tblGrid>
        <w:gridCol w:w="2440"/>
        <w:gridCol w:w="2260"/>
        <w:gridCol w:w="2180"/>
        <w:gridCol w:w="2200"/>
        <w:gridCol w:w="1206"/>
        <w:gridCol w:w="1034"/>
      </w:tblGrid>
      <w:tr w:rsidR="00C25188" w:rsidRPr="00C25188" w:rsidTr="00F431BC">
        <w:trPr>
          <w:trHeight w:val="20"/>
          <w:jc w:val="center"/>
        </w:trPr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18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4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188">
              <w:rPr>
                <w:rFonts w:ascii="Times New Roman" w:hAnsi="Times New Roman"/>
                <w:color w:val="000000"/>
                <w:sz w:val="24"/>
                <w:szCs w:val="24"/>
              </w:rPr>
              <w:t>число организаций, единиц,</w:t>
            </w:r>
          </w:p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188">
              <w:rPr>
                <w:rFonts w:ascii="Times New Roman" w:hAnsi="Times New Roman"/>
                <w:color w:val="000000"/>
                <w:sz w:val="24"/>
                <w:szCs w:val="24"/>
              </w:rPr>
              <w:t>(в % к итогу)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188">
              <w:rPr>
                <w:rFonts w:ascii="Times New Roman" w:hAnsi="Times New Roman"/>
                <w:color w:val="000000"/>
                <w:sz w:val="24"/>
                <w:szCs w:val="24"/>
              </w:rPr>
              <w:t>темп роста, %</w:t>
            </w:r>
          </w:p>
        </w:tc>
      </w:tr>
      <w:tr w:rsidR="00C25188" w:rsidRPr="00C25188" w:rsidTr="00F431BC">
        <w:trPr>
          <w:trHeight w:val="509"/>
          <w:jc w:val="center"/>
        </w:trPr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88" w:rsidRPr="00C25188" w:rsidRDefault="00C25188" w:rsidP="00C251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4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188">
              <w:rPr>
                <w:rFonts w:ascii="Times New Roman" w:hAnsi="Times New Roman"/>
                <w:color w:val="000000"/>
                <w:sz w:val="24"/>
                <w:szCs w:val="24"/>
              </w:rPr>
              <w:t>2016 г. к 2011 г.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188">
              <w:rPr>
                <w:rFonts w:ascii="Times New Roman" w:hAnsi="Times New Roman"/>
                <w:color w:val="000000"/>
                <w:sz w:val="24"/>
                <w:szCs w:val="24"/>
              </w:rPr>
              <w:t>2016 г. к 2013 г.</w:t>
            </w:r>
          </w:p>
        </w:tc>
      </w:tr>
      <w:tr w:rsidR="00C25188" w:rsidRPr="00C25188" w:rsidTr="00F431BC">
        <w:trPr>
          <w:trHeight w:val="20"/>
          <w:jc w:val="center"/>
        </w:trPr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88" w:rsidRPr="00C25188" w:rsidRDefault="00C25188" w:rsidP="00C251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188">
              <w:rPr>
                <w:rFonts w:ascii="Times New Roman" w:hAnsi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188">
              <w:rPr>
                <w:rFonts w:ascii="Times New Roman" w:hAnsi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188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88" w:rsidRPr="00C25188" w:rsidRDefault="00C25188" w:rsidP="00C251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88" w:rsidRPr="00C25188" w:rsidRDefault="00C25188" w:rsidP="00C251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5188" w:rsidRPr="00C25188" w:rsidTr="00F431BC">
        <w:trPr>
          <w:trHeight w:val="363"/>
          <w:jc w:val="center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88" w:rsidRPr="00C25188" w:rsidRDefault="00C25188" w:rsidP="00C25188">
            <w:pPr>
              <w:spacing w:after="0" w:line="240" w:lineRule="auto"/>
              <w:ind w:firstLineChars="100" w:firstLine="24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251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251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251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5188">
              <w:rPr>
                <w:rFonts w:ascii="Times New Roman" w:hAnsi="Times New Roman"/>
                <w:b/>
                <w:bCs/>
                <w:sz w:val="24"/>
                <w:szCs w:val="24"/>
              </w:rPr>
              <w:t>216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251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76,1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251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80,3</w:t>
            </w:r>
          </w:p>
        </w:tc>
      </w:tr>
      <w:tr w:rsidR="00C25188" w:rsidRPr="00C25188" w:rsidTr="00F431BC">
        <w:trPr>
          <w:trHeight w:val="20"/>
          <w:jc w:val="center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88" w:rsidRPr="00C25188" w:rsidRDefault="00C25188" w:rsidP="00C251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188" w:rsidRPr="00C25188" w:rsidRDefault="00C25188" w:rsidP="00C251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188" w:rsidRPr="00C25188" w:rsidRDefault="00C25188" w:rsidP="00C251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25188" w:rsidRPr="00C25188" w:rsidTr="00F431BC">
        <w:trPr>
          <w:trHeight w:val="413"/>
          <w:jc w:val="center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88" w:rsidRPr="00C25188" w:rsidRDefault="00C25188" w:rsidP="00C251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188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188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188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188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188">
              <w:rPr>
                <w:rFonts w:ascii="Times New Roman" w:hAnsi="Times New Roman"/>
                <w:color w:val="000000"/>
                <w:sz w:val="24"/>
                <w:szCs w:val="24"/>
              </w:rPr>
              <w:t>87,5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188">
              <w:rPr>
                <w:rFonts w:ascii="Times New Roman" w:hAnsi="Times New Roman"/>
                <w:color w:val="000000"/>
                <w:sz w:val="24"/>
                <w:szCs w:val="24"/>
              </w:rPr>
              <w:t>101,6</w:t>
            </w:r>
          </w:p>
        </w:tc>
      </w:tr>
      <w:tr w:rsidR="00C25188" w:rsidRPr="00C25188" w:rsidTr="00F431BC">
        <w:trPr>
          <w:trHeight w:val="303"/>
          <w:jc w:val="center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88" w:rsidRPr="00C25188" w:rsidRDefault="00C25188" w:rsidP="00C251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2518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25,3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2518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23,1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25188">
              <w:rPr>
                <w:rFonts w:ascii="Times New Roman" w:hAnsi="Times New Roman"/>
                <w:i/>
                <w:sz w:val="24"/>
                <w:szCs w:val="24"/>
              </w:rPr>
              <w:t>29,2</w:t>
            </w: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188" w:rsidRPr="00C25188" w:rsidRDefault="00C25188" w:rsidP="00C251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188" w:rsidRPr="00C25188" w:rsidRDefault="00C25188" w:rsidP="00C251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5188" w:rsidRPr="00C25188" w:rsidTr="00F431BC">
        <w:trPr>
          <w:trHeight w:val="421"/>
          <w:jc w:val="center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88" w:rsidRPr="00C25188" w:rsidRDefault="00C25188" w:rsidP="00C251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188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18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18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18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188">
              <w:rPr>
                <w:rFonts w:ascii="Times New Roman" w:hAnsi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188">
              <w:rPr>
                <w:rFonts w:ascii="Times New Roman" w:hAnsi="Times New Roman"/>
                <w:color w:val="000000"/>
                <w:sz w:val="24"/>
                <w:szCs w:val="24"/>
              </w:rPr>
              <w:t>75,0</w:t>
            </w:r>
          </w:p>
        </w:tc>
      </w:tr>
      <w:tr w:rsidR="00C25188" w:rsidRPr="00C25188" w:rsidTr="00F431BC">
        <w:trPr>
          <w:trHeight w:val="311"/>
          <w:jc w:val="center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88" w:rsidRPr="00C25188" w:rsidRDefault="00C25188" w:rsidP="00C251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2518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2,8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2518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3,0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25188">
              <w:rPr>
                <w:rFonts w:ascii="Times New Roman" w:hAnsi="Times New Roman"/>
                <w:i/>
                <w:sz w:val="24"/>
                <w:szCs w:val="24"/>
              </w:rPr>
              <w:t>2,9</w:t>
            </w: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188" w:rsidRPr="00C25188" w:rsidRDefault="00C25188" w:rsidP="00C251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188" w:rsidRPr="00C25188" w:rsidRDefault="00C25188" w:rsidP="00C251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5188" w:rsidRPr="00C25188" w:rsidTr="00F431BC">
        <w:trPr>
          <w:trHeight w:val="401"/>
          <w:jc w:val="center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88" w:rsidRPr="00C25188" w:rsidRDefault="00C25188" w:rsidP="00C251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188">
              <w:rPr>
                <w:rFonts w:ascii="Times New Roman" w:hAnsi="Times New Roman"/>
                <w:color w:val="000000"/>
                <w:sz w:val="24"/>
                <w:szCs w:val="24"/>
              </w:rPr>
              <w:t>частная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188">
              <w:rPr>
                <w:rFonts w:ascii="Times New Roman" w:hAnsi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188">
              <w:rPr>
                <w:rFonts w:ascii="Times New Roman" w:hAnsi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188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188">
              <w:rPr>
                <w:rFonts w:ascii="Times New Roman" w:hAnsi="Times New Roman"/>
                <w:color w:val="000000"/>
                <w:sz w:val="24"/>
                <w:szCs w:val="24"/>
              </w:rPr>
              <w:t>84,8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188">
              <w:rPr>
                <w:rFonts w:ascii="Times New Roman" w:hAnsi="Times New Roman"/>
                <w:color w:val="000000"/>
                <w:sz w:val="24"/>
                <w:szCs w:val="24"/>
              </w:rPr>
              <w:t>85,9</w:t>
            </w:r>
          </w:p>
        </w:tc>
      </w:tr>
      <w:tr w:rsidR="00C25188" w:rsidRPr="00C25188" w:rsidTr="00F431BC">
        <w:trPr>
          <w:trHeight w:val="279"/>
          <w:jc w:val="center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88" w:rsidRPr="00C25188" w:rsidRDefault="00C25188" w:rsidP="00C251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2518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53,2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2518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55,4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25188">
              <w:rPr>
                <w:rFonts w:ascii="Times New Roman" w:hAnsi="Times New Roman"/>
                <w:i/>
                <w:sz w:val="24"/>
                <w:szCs w:val="24"/>
              </w:rPr>
              <w:t>59,3</w:t>
            </w: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188" w:rsidRPr="00C25188" w:rsidRDefault="00C25188" w:rsidP="00C251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188" w:rsidRPr="00C25188" w:rsidRDefault="00C25188" w:rsidP="00C251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5188" w:rsidRPr="00C25188" w:rsidTr="00F431BC">
        <w:trPr>
          <w:trHeight w:val="621"/>
          <w:jc w:val="center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88" w:rsidRPr="00C25188" w:rsidRDefault="00C25188" w:rsidP="00C251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188">
              <w:rPr>
                <w:rFonts w:ascii="Times New Roman" w:hAnsi="Times New Roman"/>
                <w:color w:val="000000"/>
                <w:sz w:val="24"/>
                <w:szCs w:val="24"/>
              </w:rPr>
              <w:t>собственность общественных и религиозных организаций (объединений)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188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188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18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188">
              <w:rPr>
                <w:rFonts w:ascii="Times New Roman" w:hAnsi="Times New Roman"/>
                <w:color w:val="000000"/>
                <w:sz w:val="24"/>
                <w:szCs w:val="24"/>
              </w:rPr>
              <w:t>76,5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188">
              <w:rPr>
                <w:rFonts w:ascii="Times New Roman" w:hAnsi="Times New Roman"/>
                <w:color w:val="000000"/>
                <w:sz w:val="24"/>
                <w:szCs w:val="24"/>
              </w:rPr>
              <w:t>56,5</w:t>
            </w:r>
          </w:p>
        </w:tc>
      </w:tr>
      <w:tr w:rsidR="00C25188" w:rsidRPr="00C25188" w:rsidTr="00F431BC">
        <w:trPr>
          <w:trHeight w:val="20"/>
          <w:jc w:val="center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88" w:rsidRPr="00C25188" w:rsidRDefault="00C25188" w:rsidP="00C251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188">
              <w:rPr>
                <w:rFonts w:ascii="Times New Roman" w:hAnsi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188">
              <w:rPr>
                <w:rFonts w:ascii="Times New Roman" w:hAnsi="Times New Roman"/>
                <w:color w:val="000000"/>
                <w:sz w:val="24"/>
                <w:szCs w:val="24"/>
              </w:rPr>
              <w:t>8,6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188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188" w:rsidRPr="00C25188" w:rsidRDefault="00C25188" w:rsidP="00C251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188" w:rsidRPr="00C25188" w:rsidRDefault="00C25188" w:rsidP="00C251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5188" w:rsidRPr="00C25188" w:rsidTr="00F431BC">
        <w:trPr>
          <w:trHeight w:val="822"/>
          <w:jc w:val="center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88" w:rsidRPr="00C25188" w:rsidRDefault="00C25188" w:rsidP="00C251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188">
              <w:rPr>
                <w:rFonts w:ascii="Times New Roman" w:hAnsi="Times New Roman"/>
                <w:color w:val="000000"/>
                <w:sz w:val="24"/>
                <w:szCs w:val="24"/>
              </w:rPr>
              <w:t>прочие формы собственности, включая смешанную российскую, иностранную, совместную российскую и иностранную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188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188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18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188">
              <w:rPr>
                <w:rFonts w:ascii="Times New Roman" w:hAnsi="Times New Roman"/>
                <w:color w:val="000000"/>
                <w:sz w:val="24"/>
                <w:szCs w:val="24"/>
              </w:rPr>
              <w:t>16,7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188">
              <w:rPr>
                <w:rFonts w:ascii="Times New Roman" w:hAnsi="Times New Roman"/>
                <w:color w:val="000000"/>
                <w:sz w:val="24"/>
                <w:szCs w:val="24"/>
              </w:rPr>
              <w:t>22,2</w:t>
            </w:r>
          </w:p>
        </w:tc>
      </w:tr>
      <w:tr w:rsidR="00C25188" w:rsidRPr="00C25188" w:rsidTr="00F431BC">
        <w:trPr>
          <w:trHeight w:val="20"/>
          <w:jc w:val="center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88" w:rsidRPr="00C25188" w:rsidRDefault="00C25188" w:rsidP="00C251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188">
              <w:rPr>
                <w:rFonts w:ascii="Times New Roman" w:hAnsi="Times New Roman"/>
                <w:color w:val="000000"/>
                <w:sz w:val="24"/>
                <w:szCs w:val="24"/>
              </w:rPr>
              <w:t>12,7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188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188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88" w:rsidRPr="00C25188" w:rsidRDefault="00C25188" w:rsidP="00C251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188" w:rsidRPr="00C25188" w:rsidRDefault="00C25188" w:rsidP="00C251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25188" w:rsidRPr="00B336FF" w:rsidRDefault="00C25188" w:rsidP="00C25188">
      <w:pPr>
        <w:spacing w:after="0" w:line="240" w:lineRule="auto"/>
        <w:rPr>
          <w:b/>
        </w:rPr>
      </w:pPr>
    </w:p>
    <w:p w:rsidR="00C25188" w:rsidRDefault="00C25188" w:rsidP="00C251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  <w:sectPr w:rsidR="00C25188" w:rsidSect="00C25188">
          <w:pgSz w:w="16838" w:h="11906" w:orient="landscape"/>
          <w:pgMar w:top="1701" w:right="1134" w:bottom="851" w:left="1134" w:header="708" w:footer="708" w:gutter="0"/>
          <w:cols w:space="708"/>
          <w:titlePg/>
          <w:docGrid w:linePitch="360"/>
        </w:sectPr>
      </w:pPr>
    </w:p>
    <w:p w:rsidR="00C25188" w:rsidRPr="00C25188" w:rsidRDefault="00C25188" w:rsidP="00C25188">
      <w:pPr>
        <w:spacing w:after="0" w:line="240" w:lineRule="auto"/>
        <w:jc w:val="right"/>
        <w:rPr>
          <w:rFonts w:ascii="Times New Roman" w:hAnsi="Times New Roman"/>
          <w:b/>
          <w:spacing w:val="-6"/>
          <w:sz w:val="26"/>
          <w:szCs w:val="26"/>
        </w:rPr>
      </w:pPr>
      <w:r w:rsidRPr="00C25188">
        <w:rPr>
          <w:rFonts w:ascii="Times New Roman" w:hAnsi="Times New Roman"/>
          <w:sz w:val="26"/>
          <w:szCs w:val="26"/>
        </w:rPr>
        <w:lastRenderedPageBreak/>
        <w:t>Таблица 2</w:t>
      </w:r>
    </w:p>
    <w:p w:rsidR="00C25188" w:rsidRPr="00C25188" w:rsidRDefault="00C25188" w:rsidP="00C25188">
      <w:pPr>
        <w:spacing w:after="0" w:line="240" w:lineRule="auto"/>
        <w:jc w:val="center"/>
        <w:rPr>
          <w:rFonts w:ascii="Times New Roman" w:hAnsi="Times New Roman"/>
        </w:rPr>
      </w:pPr>
      <w:r w:rsidRPr="00C25188">
        <w:rPr>
          <w:rFonts w:ascii="Times New Roman" w:hAnsi="Times New Roman"/>
          <w:b/>
          <w:spacing w:val="-6"/>
          <w:sz w:val="26"/>
          <w:szCs w:val="26"/>
        </w:rPr>
        <w:t xml:space="preserve">Распределение организаций по видам экономической деятельности в Российской Федерации, Приволжском федеральном округе,  Нижегородской области и Сосновском районе </w:t>
      </w:r>
      <w:r w:rsidRPr="00C25188">
        <w:rPr>
          <w:rFonts w:ascii="Times New Roman" w:hAnsi="Times New Roman"/>
        </w:rPr>
        <w:t>в %, на конец года</w:t>
      </w:r>
    </w:p>
    <w:tbl>
      <w:tblPr>
        <w:tblW w:w="14540" w:type="dxa"/>
        <w:jc w:val="center"/>
        <w:tblLook w:val="04A0" w:firstRow="1" w:lastRow="0" w:firstColumn="1" w:lastColumn="0" w:noHBand="0" w:noVBand="1"/>
      </w:tblPr>
      <w:tblGrid>
        <w:gridCol w:w="3020"/>
        <w:gridCol w:w="1505"/>
        <w:gridCol w:w="1417"/>
        <w:gridCol w:w="1276"/>
        <w:gridCol w:w="1559"/>
        <w:gridCol w:w="1418"/>
        <w:gridCol w:w="1559"/>
        <w:gridCol w:w="1276"/>
        <w:gridCol w:w="1510"/>
      </w:tblGrid>
      <w:tr w:rsidR="00C25188" w:rsidRPr="00C25188" w:rsidTr="00C25188">
        <w:trPr>
          <w:trHeight w:val="296"/>
          <w:jc w:val="center"/>
        </w:trPr>
        <w:tc>
          <w:tcPr>
            <w:tcW w:w="3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25188">
              <w:rPr>
                <w:rFonts w:ascii="Times New Roman" w:hAnsi="Times New Roman"/>
                <w:color w:val="000000"/>
                <w:sz w:val="21"/>
                <w:szCs w:val="21"/>
              </w:rPr>
              <w:t>Виды экономической деятельности </w:t>
            </w:r>
          </w:p>
        </w:tc>
        <w:tc>
          <w:tcPr>
            <w:tcW w:w="29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25188">
              <w:rPr>
                <w:rFonts w:ascii="Times New Roman" w:hAnsi="Times New Roman"/>
                <w:color w:val="000000"/>
                <w:sz w:val="21"/>
                <w:szCs w:val="21"/>
              </w:rPr>
              <w:t>РФ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C25188">
              <w:rPr>
                <w:rFonts w:ascii="Times New Roman" w:hAnsi="Times New Roman"/>
                <w:color w:val="000000"/>
                <w:sz w:val="21"/>
                <w:szCs w:val="21"/>
              </w:rPr>
              <w:t>ПФО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25188">
              <w:rPr>
                <w:rFonts w:ascii="Times New Roman" w:hAnsi="Times New Roman"/>
                <w:color w:val="000000"/>
                <w:sz w:val="21"/>
                <w:szCs w:val="21"/>
              </w:rPr>
              <w:t>НО</w:t>
            </w:r>
          </w:p>
        </w:tc>
        <w:tc>
          <w:tcPr>
            <w:tcW w:w="278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25188">
              <w:rPr>
                <w:rFonts w:ascii="Times New Roman" w:hAnsi="Times New Roman"/>
                <w:color w:val="000000"/>
                <w:sz w:val="21"/>
                <w:szCs w:val="21"/>
              </w:rPr>
              <w:t>Сосновский район</w:t>
            </w:r>
          </w:p>
        </w:tc>
      </w:tr>
      <w:tr w:rsidR="00C25188" w:rsidRPr="00C25188" w:rsidTr="00F431BC">
        <w:trPr>
          <w:trHeight w:val="60"/>
          <w:jc w:val="center"/>
        </w:trPr>
        <w:tc>
          <w:tcPr>
            <w:tcW w:w="3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188" w:rsidRPr="00C25188" w:rsidRDefault="00C25188" w:rsidP="00C25188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25188">
              <w:rPr>
                <w:rFonts w:ascii="Times New Roman" w:hAnsi="Times New Roman"/>
                <w:color w:val="000000"/>
                <w:sz w:val="21"/>
                <w:szCs w:val="21"/>
              </w:rPr>
              <w:t>2013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25188">
              <w:rPr>
                <w:rFonts w:ascii="Times New Roman" w:hAnsi="Times New Roman"/>
                <w:color w:val="000000"/>
                <w:sz w:val="21"/>
                <w:szCs w:val="21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25188">
              <w:rPr>
                <w:rFonts w:ascii="Times New Roman" w:hAnsi="Times New Roman"/>
                <w:color w:val="000000"/>
                <w:sz w:val="21"/>
                <w:szCs w:val="21"/>
              </w:rPr>
              <w:t>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25188">
              <w:rPr>
                <w:rFonts w:ascii="Times New Roman" w:hAnsi="Times New Roman"/>
                <w:color w:val="000000"/>
                <w:sz w:val="21"/>
                <w:szCs w:val="21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25188">
              <w:rPr>
                <w:rFonts w:ascii="Times New Roman" w:hAnsi="Times New Roman"/>
                <w:color w:val="000000"/>
                <w:sz w:val="21"/>
                <w:szCs w:val="21"/>
              </w:rPr>
              <w:t>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25188">
              <w:rPr>
                <w:rFonts w:ascii="Times New Roman" w:hAnsi="Times New Roman"/>
                <w:color w:val="000000"/>
                <w:sz w:val="21"/>
                <w:szCs w:val="21"/>
              </w:rPr>
              <w:t>2015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25188">
              <w:rPr>
                <w:rFonts w:ascii="Times New Roman" w:hAnsi="Times New Roman"/>
                <w:color w:val="000000"/>
                <w:sz w:val="21"/>
                <w:szCs w:val="21"/>
              </w:rPr>
              <w:t>2013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25188">
              <w:rPr>
                <w:rFonts w:ascii="Times New Roman" w:hAnsi="Times New Roman"/>
                <w:color w:val="000000"/>
                <w:sz w:val="21"/>
                <w:szCs w:val="21"/>
              </w:rPr>
              <w:t>2016</w:t>
            </w:r>
          </w:p>
        </w:tc>
      </w:tr>
      <w:tr w:rsidR="00C25188" w:rsidRPr="00C25188" w:rsidTr="00F431BC">
        <w:trPr>
          <w:trHeight w:val="1365"/>
          <w:jc w:val="center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188" w:rsidRPr="00C25188" w:rsidRDefault="00C25188" w:rsidP="00C25188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25188">
              <w:rPr>
                <w:rFonts w:ascii="Times New Roman" w:hAnsi="Times New Roman"/>
                <w:color w:val="000000"/>
                <w:sz w:val="21"/>
                <w:szCs w:val="21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25188">
              <w:rPr>
                <w:rFonts w:ascii="Times New Roman" w:hAnsi="Times New Roman"/>
                <w:color w:val="000000"/>
                <w:sz w:val="21"/>
                <w:szCs w:val="21"/>
              </w:rPr>
              <w:t>35,3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25188">
              <w:rPr>
                <w:rFonts w:ascii="Times New Roman" w:hAnsi="Times New Roman"/>
                <w:color w:val="000000"/>
                <w:sz w:val="21"/>
                <w:szCs w:val="21"/>
              </w:rPr>
              <w:t>34,8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25188">
              <w:rPr>
                <w:rFonts w:ascii="Times New Roman" w:hAnsi="Times New Roman"/>
                <w:color w:val="000000"/>
                <w:sz w:val="21"/>
                <w:szCs w:val="21"/>
              </w:rPr>
              <w:t>30,1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5188">
              <w:rPr>
                <w:rFonts w:ascii="Times New Roman" w:hAnsi="Times New Roman"/>
                <w:color w:val="000000"/>
              </w:rPr>
              <w:t>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25188">
              <w:rPr>
                <w:rFonts w:ascii="Times New Roman" w:hAnsi="Times New Roman"/>
                <w:color w:val="000000"/>
                <w:sz w:val="21"/>
                <w:szCs w:val="21"/>
              </w:rPr>
              <w:t>32,8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25188">
              <w:rPr>
                <w:rFonts w:ascii="Times New Roman" w:hAnsi="Times New Roman"/>
                <w:color w:val="000000"/>
                <w:sz w:val="21"/>
                <w:szCs w:val="21"/>
              </w:rPr>
              <w:t>34,1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25188">
              <w:rPr>
                <w:rFonts w:ascii="Times New Roman" w:hAnsi="Times New Roman"/>
                <w:color w:val="000000"/>
                <w:sz w:val="21"/>
                <w:szCs w:val="21"/>
              </w:rPr>
              <w:t>18,2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25188">
              <w:rPr>
                <w:rFonts w:ascii="Times New Roman" w:hAnsi="Times New Roman"/>
                <w:color w:val="000000"/>
                <w:sz w:val="21"/>
                <w:szCs w:val="21"/>
              </w:rPr>
              <w:t>19,9</w:t>
            </w:r>
          </w:p>
        </w:tc>
      </w:tr>
      <w:tr w:rsidR="00C25188" w:rsidRPr="00C25188" w:rsidTr="00F431BC">
        <w:trPr>
          <w:trHeight w:val="825"/>
          <w:jc w:val="center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188" w:rsidRPr="00C25188" w:rsidRDefault="00C25188" w:rsidP="00C25188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25188">
              <w:rPr>
                <w:rFonts w:ascii="Times New Roman" w:hAnsi="Times New Roman"/>
                <w:color w:val="000000"/>
                <w:sz w:val="21"/>
                <w:szCs w:val="21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25188">
              <w:rPr>
                <w:rFonts w:ascii="Times New Roman" w:hAnsi="Times New Roman"/>
                <w:color w:val="000000"/>
                <w:sz w:val="21"/>
                <w:szCs w:val="21"/>
              </w:rPr>
              <w:t>19,1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25188">
              <w:rPr>
                <w:rFonts w:ascii="Times New Roman" w:hAnsi="Times New Roman"/>
                <w:color w:val="000000"/>
                <w:sz w:val="21"/>
                <w:szCs w:val="21"/>
              </w:rPr>
              <w:t>19,5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25188">
              <w:rPr>
                <w:rFonts w:ascii="Times New Roman" w:hAnsi="Times New Roman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5188">
              <w:rPr>
                <w:rFonts w:ascii="Times New Roman" w:hAnsi="Times New Roman"/>
                <w:color w:val="000000"/>
              </w:rPr>
              <w:t>19,1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25188">
              <w:rPr>
                <w:rFonts w:ascii="Times New Roman" w:hAnsi="Times New Roman"/>
                <w:color w:val="000000"/>
                <w:sz w:val="21"/>
                <w:szCs w:val="21"/>
              </w:rPr>
              <w:t>19,9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25188">
              <w:rPr>
                <w:rFonts w:ascii="Times New Roman" w:hAnsi="Times New Roman"/>
                <w:color w:val="000000"/>
                <w:sz w:val="21"/>
                <w:szCs w:val="21"/>
              </w:rPr>
              <w:t>19,5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25188">
              <w:rPr>
                <w:rFonts w:ascii="Times New Roman" w:hAnsi="Times New Roman"/>
                <w:color w:val="000000"/>
                <w:sz w:val="21"/>
                <w:szCs w:val="21"/>
              </w:rPr>
              <w:t>3,7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25188">
              <w:rPr>
                <w:rFonts w:ascii="Times New Roman" w:hAnsi="Times New Roman"/>
                <w:color w:val="000000"/>
                <w:sz w:val="21"/>
                <w:szCs w:val="21"/>
              </w:rPr>
              <w:t>4,2</w:t>
            </w:r>
          </w:p>
        </w:tc>
      </w:tr>
      <w:tr w:rsidR="00C25188" w:rsidRPr="00C25188" w:rsidTr="00F431BC">
        <w:trPr>
          <w:trHeight w:val="315"/>
          <w:jc w:val="center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188" w:rsidRPr="00C25188" w:rsidRDefault="00C25188" w:rsidP="00C25188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25188">
              <w:rPr>
                <w:rFonts w:ascii="Times New Roman" w:hAnsi="Times New Roman"/>
                <w:color w:val="000000"/>
                <w:sz w:val="21"/>
                <w:szCs w:val="21"/>
              </w:rPr>
              <w:t>Обрабатывающие производства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25188">
              <w:rPr>
                <w:rFonts w:ascii="Times New Roman" w:hAnsi="Times New Roman"/>
                <w:color w:val="000000"/>
                <w:sz w:val="21"/>
                <w:szCs w:val="21"/>
              </w:rPr>
              <w:t>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5188">
              <w:rPr>
                <w:rFonts w:ascii="Times New Roman" w:hAnsi="Times New Roman"/>
                <w:color w:val="000000"/>
              </w:rPr>
              <w:t>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25188">
              <w:rPr>
                <w:rFonts w:ascii="Times New Roman" w:hAnsi="Times New Roman"/>
                <w:color w:val="000000"/>
                <w:sz w:val="21"/>
                <w:szCs w:val="21"/>
              </w:rPr>
              <w:t>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5188">
              <w:rPr>
                <w:rFonts w:ascii="Times New Roman" w:hAnsi="Times New Roman"/>
                <w:color w:val="000000"/>
              </w:rPr>
              <w:t>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25188">
              <w:rPr>
                <w:rFonts w:ascii="Times New Roman" w:hAnsi="Times New Roman"/>
                <w:color w:val="000000"/>
                <w:sz w:val="21"/>
                <w:szCs w:val="21"/>
              </w:rPr>
              <w:t>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25188">
              <w:rPr>
                <w:rFonts w:ascii="Times New Roman" w:hAnsi="Times New Roman"/>
                <w:color w:val="000000"/>
                <w:sz w:val="21"/>
                <w:szCs w:val="21"/>
              </w:rPr>
              <w:t>9,7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25188">
              <w:rPr>
                <w:rFonts w:ascii="Times New Roman" w:hAnsi="Times New Roman"/>
                <w:color w:val="000000"/>
                <w:sz w:val="21"/>
                <w:szCs w:val="21"/>
              </w:rPr>
              <w:t>15,6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25188">
              <w:rPr>
                <w:rFonts w:ascii="Times New Roman" w:hAnsi="Times New Roman"/>
                <w:color w:val="000000"/>
                <w:sz w:val="21"/>
                <w:szCs w:val="21"/>
              </w:rPr>
              <w:t>18,5</w:t>
            </w:r>
          </w:p>
        </w:tc>
      </w:tr>
      <w:tr w:rsidR="00C25188" w:rsidRPr="00C25188" w:rsidTr="00F431BC">
        <w:trPr>
          <w:trHeight w:val="315"/>
          <w:jc w:val="center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188" w:rsidRPr="00C25188" w:rsidRDefault="00C25188" w:rsidP="00C25188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25188">
              <w:rPr>
                <w:rFonts w:ascii="Times New Roman" w:hAnsi="Times New Roman"/>
                <w:color w:val="000000"/>
                <w:sz w:val="21"/>
                <w:szCs w:val="21"/>
              </w:rPr>
              <w:t>Строительство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25188">
              <w:rPr>
                <w:rFonts w:ascii="Times New Roman" w:hAnsi="Times New Roman"/>
                <w:color w:val="000000"/>
                <w:sz w:val="21"/>
                <w:szCs w:val="21"/>
              </w:rPr>
              <w:t>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5188">
              <w:rPr>
                <w:rFonts w:ascii="Times New Roman" w:hAnsi="Times New Roman"/>
                <w:color w:val="000000"/>
              </w:rPr>
              <w:t>10,2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25188">
              <w:rPr>
                <w:rFonts w:ascii="Times New Roman" w:hAnsi="Times New Roman"/>
                <w:color w:val="000000"/>
                <w:sz w:val="21"/>
                <w:szCs w:val="21"/>
              </w:rPr>
              <w:t>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5188">
              <w:rPr>
                <w:rFonts w:ascii="Times New Roman" w:hAnsi="Times New Roman"/>
                <w:color w:val="000000"/>
              </w:rPr>
              <w:t>10,6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25188">
              <w:rPr>
                <w:rFonts w:ascii="Times New Roman" w:hAnsi="Times New Roman"/>
                <w:color w:val="000000"/>
                <w:sz w:val="21"/>
                <w:szCs w:val="21"/>
              </w:rPr>
              <w:t>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25188">
              <w:rPr>
                <w:rFonts w:ascii="Times New Roman" w:hAnsi="Times New Roman"/>
                <w:color w:val="000000"/>
                <w:sz w:val="21"/>
                <w:szCs w:val="21"/>
              </w:rPr>
              <w:t>9,8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25188">
              <w:rPr>
                <w:rFonts w:ascii="Times New Roman" w:hAnsi="Times New Roman"/>
                <w:color w:val="000000"/>
                <w:sz w:val="21"/>
                <w:szCs w:val="21"/>
              </w:rPr>
              <w:t>3,0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25188">
              <w:rPr>
                <w:rFonts w:ascii="Times New Roman" w:hAnsi="Times New Roman"/>
                <w:color w:val="000000"/>
                <w:sz w:val="21"/>
                <w:szCs w:val="21"/>
              </w:rPr>
              <w:t>6,0</w:t>
            </w:r>
          </w:p>
        </w:tc>
      </w:tr>
      <w:tr w:rsidR="00C25188" w:rsidRPr="00C25188" w:rsidTr="00F431BC">
        <w:trPr>
          <w:trHeight w:val="315"/>
          <w:jc w:val="center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188" w:rsidRPr="00C25188" w:rsidRDefault="00C25188" w:rsidP="00C25188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25188">
              <w:rPr>
                <w:rFonts w:ascii="Times New Roman" w:hAnsi="Times New Roman"/>
                <w:color w:val="000000"/>
                <w:sz w:val="21"/>
                <w:szCs w:val="21"/>
              </w:rPr>
              <w:t>Транспорт и связь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25188">
              <w:rPr>
                <w:rFonts w:ascii="Times New Roman" w:hAnsi="Times New Roman"/>
                <w:color w:val="000000"/>
                <w:sz w:val="21"/>
                <w:szCs w:val="21"/>
              </w:rPr>
              <w:t>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5188">
              <w:rPr>
                <w:rFonts w:ascii="Times New Roman" w:hAnsi="Times New Roman"/>
                <w:color w:val="000000"/>
              </w:rPr>
              <w:t>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25188">
              <w:rPr>
                <w:rFonts w:ascii="Times New Roman" w:hAnsi="Times New Roman"/>
                <w:color w:val="000000"/>
                <w:sz w:val="21"/>
                <w:szCs w:val="21"/>
              </w:rPr>
              <w:t>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5188">
              <w:rPr>
                <w:rFonts w:ascii="Times New Roman" w:hAnsi="Times New Roman"/>
                <w:color w:val="000000"/>
              </w:rPr>
              <w:t>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25188">
              <w:rPr>
                <w:rFonts w:ascii="Times New Roman" w:hAnsi="Times New Roman"/>
                <w:color w:val="000000"/>
                <w:sz w:val="21"/>
                <w:szCs w:val="21"/>
              </w:rPr>
              <w:t>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25188">
              <w:rPr>
                <w:rFonts w:ascii="Times New Roman" w:hAnsi="Times New Roman"/>
                <w:color w:val="000000"/>
                <w:sz w:val="21"/>
                <w:szCs w:val="21"/>
              </w:rPr>
              <w:t>6,6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25188">
              <w:rPr>
                <w:rFonts w:ascii="Times New Roman" w:hAnsi="Times New Roman"/>
                <w:color w:val="000000"/>
                <w:sz w:val="21"/>
                <w:szCs w:val="21"/>
              </w:rPr>
              <w:t>1,5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25188">
              <w:rPr>
                <w:rFonts w:ascii="Times New Roman" w:hAnsi="Times New Roman"/>
                <w:color w:val="000000"/>
                <w:sz w:val="21"/>
                <w:szCs w:val="21"/>
              </w:rPr>
              <w:t>2,3</w:t>
            </w:r>
          </w:p>
        </w:tc>
      </w:tr>
      <w:tr w:rsidR="00C25188" w:rsidRPr="00C25188" w:rsidTr="00F431BC">
        <w:trPr>
          <w:trHeight w:val="825"/>
          <w:jc w:val="center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188" w:rsidRPr="00C25188" w:rsidRDefault="00C25188" w:rsidP="00C25188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25188">
              <w:rPr>
                <w:rFonts w:ascii="Times New Roman" w:hAnsi="Times New Roman"/>
                <w:color w:val="000000"/>
                <w:sz w:val="21"/>
                <w:szCs w:val="21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25188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5188">
              <w:rPr>
                <w:rFonts w:ascii="Times New Roman" w:hAnsi="Times New Roman"/>
                <w:color w:val="000000"/>
              </w:rPr>
              <w:t>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25188">
              <w:rPr>
                <w:rFonts w:ascii="Times New Roman" w:hAnsi="Times New Roman"/>
                <w:color w:val="000000"/>
                <w:sz w:val="21"/>
                <w:szCs w:val="21"/>
              </w:rPr>
              <w:t>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5188">
              <w:rPr>
                <w:rFonts w:ascii="Times New Roman" w:hAnsi="Times New Roman"/>
                <w:color w:val="000000"/>
              </w:rPr>
              <w:t>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25188">
              <w:rPr>
                <w:rFonts w:ascii="Times New Roman" w:hAnsi="Times New Roman"/>
                <w:color w:val="000000"/>
                <w:sz w:val="21"/>
                <w:szCs w:val="21"/>
              </w:rPr>
              <w:t>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25188">
              <w:rPr>
                <w:rFonts w:ascii="Times New Roman" w:hAnsi="Times New Roman"/>
                <w:color w:val="000000"/>
                <w:sz w:val="21"/>
                <w:szCs w:val="21"/>
              </w:rPr>
              <w:t>5,3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25188">
              <w:rPr>
                <w:rFonts w:ascii="Times New Roman" w:hAnsi="Times New Roman"/>
                <w:color w:val="000000"/>
                <w:sz w:val="21"/>
                <w:szCs w:val="21"/>
              </w:rPr>
              <w:t>15,2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25188">
              <w:rPr>
                <w:rFonts w:ascii="Times New Roman" w:hAnsi="Times New Roman"/>
                <w:color w:val="000000"/>
                <w:sz w:val="21"/>
                <w:szCs w:val="21"/>
              </w:rPr>
              <w:t>13,0</w:t>
            </w:r>
          </w:p>
        </w:tc>
      </w:tr>
      <w:tr w:rsidR="00C25188" w:rsidRPr="00C25188" w:rsidTr="00F431BC">
        <w:trPr>
          <w:trHeight w:val="315"/>
          <w:jc w:val="center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188" w:rsidRPr="00C25188" w:rsidRDefault="00C25188" w:rsidP="00C25188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25188">
              <w:rPr>
                <w:rFonts w:ascii="Times New Roman" w:hAnsi="Times New Roman"/>
                <w:color w:val="000000"/>
                <w:sz w:val="21"/>
                <w:szCs w:val="21"/>
              </w:rPr>
              <w:t>Образование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25188">
              <w:rPr>
                <w:rFonts w:ascii="Times New Roman" w:hAnsi="Times New Roman"/>
                <w:color w:val="000000"/>
                <w:sz w:val="21"/>
                <w:szCs w:val="21"/>
              </w:rPr>
              <w:t>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5188">
              <w:rPr>
                <w:rFonts w:ascii="Times New Roman" w:hAnsi="Times New Roman"/>
                <w:color w:val="000000"/>
              </w:rPr>
              <w:t>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25188">
              <w:rPr>
                <w:rFonts w:ascii="Times New Roman" w:hAnsi="Times New Roman"/>
                <w:color w:val="000000"/>
                <w:sz w:val="21"/>
                <w:szCs w:val="21"/>
              </w:rPr>
              <w:t>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5188">
              <w:rPr>
                <w:rFonts w:ascii="Times New Roman" w:hAnsi="Times New Roman"/>
                <w:color w:val="000000"/>
              </w:rPr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25188">
              <w:rPr>
                <w:rFonts w:ascii="Times New Roman" w:hAnsi="Times New Roman"/>
                <w:color w:val="000000"/>
                <w:sz w:val="21"/>
                <w:szCs w:val="21"/>
              </w:rPr>
              <w:t>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25188">
              <w:rPr>
                <w:rFonts w:ascii="Times New Roman" w:hAnsi="Times New Roman"/>
                <w:color w:val="000000"/>
                <w:sz w:val="21"/>
                <w:szCs w:val="21"/>
              </w:rPr>
              <w:t>3,2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25188">
              <w:rPr>
                <w:rFonts w:ascii="Times New Roman" w:hAnsi="Times New Roman"/>
                <w:color w:val="000000"/>
                <w:sz w:val="21"/>
                <w:szCs w:val="21"/>
              </w:rPr>
              <w:t>15,6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25188">
              <w:rPr>
                <w:rFonts w:ascii="Times New Roman" w:hAnsi="Times New Roman"/>
                <w:color w:val="000000"/>
                <w:sz w:val="21"/>
                <w:szCs w:val="21"/>
              </w:rPr>
              <w:t>9,3</w:t>
            </w:r>
          </w:p>
        </w:tc>
      </w:tr>
      <w:tr w:rsidR="00C25188" w:rsidRPr="00C25188" w:rsidTr="00F431BC">
        <w:trPr>
          <w:trHeight w:val="555"/>
          <w:jc w:val="center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188" w:rsidRPr="00C25188" w:rsidRDefault="00C25188" w:rsidP="00C25188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25188">
              <w:rPr>
                <w:rFonts w:ascii="Times New Roman" w:hAnsi="Times New Roman"/>
                <w:color w:val="000000"/>
                <w:sz w:val="21"/>
                <w:szCs w:val="21"/>
              </w:rPr>
              <w:t>Сельское хозяйство, охота и лесное хозяйство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25188">
              <w:rPr>
                <w:rFonts w:ascii="Times New Roman" w:hAnsi="Times New Roman"/>
                <w:color w:val="000000"/>
                <w:sz w:val="21"/>
                <w:szCs w:val="21"/>
              </w:rPr>
              <w:t>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5188">
              <w:rPr>
                <w:rFonts w:ascii="Times New Roman" w:hAnsi="Times New Roman"/>
                <w:color w:val="000000"/>
              </w:rPr>
              <w:t>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25188">
              <w:rPr>
                <w:rFonts w:ascii="Times New Roman" w:hAnsi="Times New Roman"/>
                <w:color w:val="000000"/>
                <w:sz w:val="21"/>
                <w:szCs w:val="21"/>
              </w:rPr>
              <w:t>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5188">
              <w:rPr>
                <w:rFonts w:ascii="Times New Roman" w:hAnsi="Times New Roman"/>
                <w:color w:val="000000"/>
              </w:rPr>
              <w:t>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25188">
              <w:rPr>
                <w:rFonts w:ascii="Times New Roman" w:hAnsi="Times New Roman"/>
                <w:color w:val="000000"/>
                <w:sz w:val="21"/>
                <w:szCs w:val="21"/>
              </w:rPr>
              <w:t>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25188">
              <w:rPr>
                <w:rFonts w:ascii="Times New Roman" w:hAnsi="Times New Roman"/>
                <w:color w:val="000000"/>
                <w:sz w:val="21"/>
                <w:szCs w:val="21"/>
              </w:rPr>
              <w:t>2,9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25188">
              <w:rPr>
                <w:rFonts w:ascii="Times New Roman" w:hAnsi="Times New Roman"/>
                <w:color w:val="000000"/>
                <w:sz w:val="21"/>
                <w:szCs w:val="21"/>
              </w:rPr>
              <w:t>8,9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25188">
              <w:rPr>
                <w:rFonts w:ascii="Times New Roman" w:hAnsi="Times New Roman"/>
                <w:color w:val="000000"/>
                <w:sz w:val="21"/>
                <w:szCs w:val="21"/>
              </w:rPr>
              <w:t>4,6</w:t>
            </w:r>
          </w:p>
        </w:tc>
      </w:tr>
      <w:tr w:rsidR="00C25188" w:rsidRPr="00C25188" w:rsidTr="00F431BC">
        <w:trPr>
          <w:trHeight w:val="315"/>
          <w:jc w:val="center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188" w:rsidRPr="00C25188" w:rsidRDefault="00C25188" w:rsidP="00C25188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25188">
              <w:rPr>
                <w:rFonts w:ascii="Times New Roman" w:hAnsi="Times New Roman"/>
                <w:color w:val="000000"/>
                <w:sz w:val="21"/>
                <w:szCs w:val="21"/>
              </w:rPr>
              <w:t>Гостиницы и рестораны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25188">
              <w:rPr>
                <w:rFonts w:ascii="Times New Roman" w:hAnsi="Times New Roman"/>
                <w:color w:val="000000"/>
                <w:sz w:val="21"/>
                <w:szCs w:val="21"/>
              </w:rPr>
              <w:t>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5188">
              <w:rPr>
                <w:rFonts w:ascii="Times New Roman" w:hAnsi="Times New Roman"/>
                <w:color w:val="000000"/>
              </w:rPr>
              <w:t>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25188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5188">
              <w:rPr>
                <w:rFonts w:ascii="Times New Roman" w:hAnsi="Times New Roman"/>
                <w:color w:val="000000"/>
              </w:rPr>
              <w:t>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25188">
              <w:rPr>
                <w:rFonts w:ascii="Times New Roman" w:hAnsi="Times New Roman"/>
                <w:color w:val="000000"/>
                <w:sz w:val="21"/>
                <w:szCs w:val="21"/>
              </w:rPr>
              <w:t>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25188">
              <w:rPr>
                <w:rFonts w:ascii="Times New Roman" w:hAnsi="Times New Roman"/>
                <w:color w:val="000000"/>
                <w:sz w:val="21"/>
                <w:szCs w:val="21"/>
              </w:rPr>
              <w:t>2,3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25188">
              <w:rPr>
                <w:rFonts w:ascii="Times New Roman" w:hAnsi="Times New Roman"/>
                <w:color w:val="000000"/>
                <w:sz w:val="21"/>
                <w:szCs w:val="21"/>
              </w:rPr>
              <w:t>1,5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25188">
              <w:rPr>
                <w:rFonts w:ascii="Times New Roman" w:hAnsi="Times New Roman"/>
                <w:color w:val="000000"/>
                <w:sz w:val="21"/>
                <w:szCs w:val="21"/>
              </w:rPr>
              <w:t>1,4</w:t>
            </w:r>
          </w:p>
        </w:tc>
      </w:tr>
      <w:tr w:rsidR="00C25188" w:rsidRPr="00C25188" w:rsidTr="00F431BC">
        <w:trPr>
          <w:trHeight w:val="315"/>
          <w:jc w:val="center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188" w:rsidRPr="00C25188" w:rsidRDefault="00C25188" w:rsidP="00C25188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25188">
              <w:rPr>
                <w:rFonts w:ascii="Times New Roman" w:hAnsi="Times New Roman"/>
                <w:color w:val="000000"/>
                <w:sz w:val="21"/>
                <w:szCs w:val="21"/>
              </w:rPr>
              <w:t>Финансовая деятельность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25188">
              <w:rPr>
                <w:rFonts w:ascii="Times New Roman" w:hAnsi="Times New Roman"/>
                <w:color w:val="000000"/>
                <w:sz w:val="21"/>
                <w:szCs w:val="21"/>
              </w:rPr>
              <w:t>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518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25188">
              <w:rPr>
                <w:rFonts w:ascii="Times New Roman" w:hAnsi="Times New Roman"/>
                <w:color w:val="000000"/>
                <w:sz w:val="21"/>
                <w:szCs w:val="21"/>
              </w:rPr>
              <w:t>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5188">
              <w:rPr>
                <w:rFonts w:ascii="Times New Roman" w:hAnsi="Times New Roman"/>
                <w:color w:val="000000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25188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25188">
              <w:rPr>
                <w:rFonts w:ascii="Times New Roman" w:hAnsi="Times New Roman"/>
                <w:color w:val="000000"/>
                <w:sz w:val="21"/>
                <w:szCs w:val="21"/>
              </w:rPr>
              <w:t>1,9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25188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25188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</w:tr>
      <w:tr w:rsidR="00C25188" w:rsidRPr="00C25188" w:rsidTr="00F431BC">
        <w:trPr>
          <w:trHeight w:val="759"/>
          <w:jc w:val="center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188" w:rsidRPr="00C25188" w:rsidRDefault="00C25188" w:rsidP="00C25188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25188">
              <w:rPr>
                <w:rFonts w:ascii="Times New Roman" w:hAnsi="Times New Roman"/>
                <w:color w:val="000000"/>
                <w:sz w:val="21"/>
                <w:szCs w:val="21"/>
              </w:rPr>
              <w:t>Здравоохранение и предоставление социальных услуг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25188">
              <w:rPr>
                <w:rFonts w:ascii="Times New Roman" w:hAnsi="Times New Roman"/>
                <w:color w:val="000000"/>
                <w:sz w:val="21"/>
                <w:szCs w:val="21"/>
              </w:rPr>
              <w:t>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5188">
              <w:rPr>
                <w:rFonts w:ascii="Times New Roman" w:hAnsi="Times New Roman"/>
                <w:color w:val="000000"/>
              </w:rPr>
              <w:t>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25188">
              <w:rPr>
                <w:rFonts w:ascii="Times New Roman" w:hAnsi="Times New Roman"/>
                <w:color w:val="000000"/>
                <w:sz w:val="21"/>
                <w:szCs w:val="21"/>
              </w:rPr>
              <w:t>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5188">
              <w:rPr>
                <w:rFonts w:ascii="Times New Roman" w:hAnsi="Times New Roman"/>
                <w:color w:val="000000"/>
              </w:rPr>
              <w:t>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25188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25188">
              <w:rPr>
                <w:rFonts w:ascii="Times New Roman" w:hAnsi="Times New Roman"/>
                <w:color w:val="000000"/>
                <w:sz w:val="21"/>
                <w:szCs w:val="21"/>
              </w:rPr>
              <w:t>1,9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25188">
              <w:rPr>
                <w:rFonts w:ascii="Times New Roman" w:hAnsi="Times New Roman"/>
                <w:color w:val="000000"/>
                <w:sz w:val="21"/>
                <w:szCs w:val="21"/>
              </w:rPr>
              <w:t>4,1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25188">
              <w:rPr>
                <w:rFonts w:ascii="Times New Roman" w:hAnsi="Times New Roman"/>
                <w:color w:val="000000"/>
                <w:sz w:val="21"/>
                <w:szCs w:val="21"/>
              </w:rPr>
              <w:t>7,4</w:t>
            </w:r>
          </w:p>
        </w:tc>
      </w:tr>
      <w:tr w:rsidR="00C25188" w:rsidRPr="00C25188" w:rsidTr="00F431BC">
        <w:trPr>
          <w:trHeight w:val="896"/>
          <w:jc w:val="center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188" w:rsidRPr="00C25188" w:rsidRDefault="00C25188" w:rsidP="00C25188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25188">
              <w:rPr>
                <w:rFonts w:ascii="Times New Roman" w:hAnsi="Times New Roman"/>
                <w:color w:val="000000"/>
                <w:sz w:val="21"/>
                <w:szCs w:val="21"/>
              </w:rPr>
              <w:t>Государственное управление и обеспечение военной безопасности; социальное страхование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25188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5188">
              <w:rPr>
                <w:rFonts w:ascii="Times New Roman" w:hAnsi="Times New Roman"/>
                <w:color w:val="000000"/>
              </w:rPr>
              <w:t>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25188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5188">
              <w:rPr>
                <w:rFonts w:ascii="Times New Roman" w:hAnsi="Times New Roman"/>
                <w:color w:val="000000"/>
              </w:rPr>
              <w:t>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25188">
              <w:rPr>
                <w:rFonts w:ascii="Times New Roman" w:hAnsi="Times New Roman"/>
                <w:color w:val="000000"/>
                <w:sz w:val="21"/>
                <w:szCs w:val="21"/>
              </w:rPr>
              <w:t>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25188">
              <w:rPr>
                <w:rFonts w:ascii="Times New Roman" w:hAnsi="Times New Roman"/>
                <w:color w:val="000000"/>
                <w:sz w:val="21"/>
                <w:szCs w:val="21"/>
              </w:rPr>
              <w:t>1,8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25188">
              <w:rPr>
                <w:rFonts w:ascii="Times New Roman" w:hAnsi="Times New Roman"/>
                <w:color w:val="000000"/>
                <w:sz w:val="21"/>
                <w:szCs w:val="21"/>
              </w:rPr>
              <w:t>8,6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25188">
              <w:rPr>
                <w:rFonts w:ascii="Times New Roman" w:hAnsi="Times New Roman"/>
                <w:color w:val="000000"/>
                <w:sz w:val="21"/>
                <w:szCs w:val="21"/>
              </w:rPr>
              <w:t>11,6</w:t>
            </w:r>
          </w:p>
        </w:tc>
      </w:tr>
    </w:tbl>
    <w:p w:rsidR="00C25188" w:rsidRPr="00C25188" w:rsidRDefault="00C25188" w:rsidP="00C25188">
      <w:pPr>
        <w:spacing w:before="120" w:after="120"/>
        <w:jc w:val="right"/>
        <w:rPr>
          <w:rFonts w:ascii="Times New Roman" w:hAnsi="Times New Roman"/>
          <w:sz w:val="26"/>
          <w:szCs w:val="26"/>
        </w:rPr>
        <w:sectPr w:rsidR="00C25188" w:rsidRPr="00C25188" w:rsidSect="00C25188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C25188" w:rsidRPr="00C25188" w:rsidRDefault="00C25188" w:rsidP="00C2518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C25188">
        <w:rPr>
          <w:rFonts w:ascii="Times New Roman" w:hAnsi="Times New Roman"/>
          <w:sz w:val="26"/>
          <w:szCs w:val="26"/>
        </w:rPr>
        <w:lastRenderedPageBreak/>
        <w:t>Таблица 3</w:t>
      </w:r>
    </w:p>
    <w:p w:rsidR="00C25188" w:rsidRPr="00C25188" w:rsidRDefault="00C25188" w:rsidP="00C2518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25188">
        <w:rPr>
          <w:rFonts w:ascii="Times New Roman" w:hAnsi="Times New Roman"/>
          <w:b/>
          <w:sz w:val="26"/>
          <w:szCs w:val="26"/>
        </w:rPr>
        <w:t xml:space="preserve">Распределение организаций Сосновского муниципального района Нижегородской области </w:t>
      </w:r>
      <w:r w:rsidRPr="00C25188">
        <w:rPr>
          <w:rFonts w:ascii="Times New Roman" w:hAnsi="Times New Roman"/>
          <w:b/>
          <w:sz w:val="26"/>
          <w:szCs w:val="26"/>
        </w:rPr>
        <w:br/>
        <w:t>по видам экономической деятельности</w:t>
      </w:r>
    </w:p>
    <w:p w:rsidR="00C25188" w:rsidRPr="00C25188" w:rsidRDefault="00C25188" w:rsidP="00C25188">
      <w:pPr>
        <w:spacing w:after="0" w:line="240" w:lineRule="auto"/>
        <w:jc w:val="center"/>
        <w:rPr>
          <w:rFonts w:ascii="Times New Roman" w:hAnsi="Times New Roman"/>
        </w:rPr>
      </w:pPr>
      <w:r w:rsidRPr="00C25188">
        <w:rPr>
          <w:rFonts w:ascii="Times New Roman" w:hAnsi="Times New Roman"/>
        </w:rPr>
        <w:t>на конец года</w:t>
      </w: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4195"/>
        <w:gridCol w:w="1032"/>
        <w:gridCol w:w="864"/>
        <w:gridCol w:w="1083"/>
        <w:gridCol w:w="931"/>
        <w:gridCol w:w="931"/>
      </w:tblGrid>
      <w:tr w:rsidR="00C25188" w:rsidRPr="00C25188" w:rsidTr="00C25188">
        <w:trPr>
          <w:trHeight w:val="315"/>
        </w:trPr>
        <w:tc>
          <w:tcPr>
            <w:tcW w:w="419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25188">
              <w:rPr>
                <w:rFonts w:ascii="Times New Roman" w:hAnsi="Times New Roman"/>
                <w:b/>
                <w:bCs/>
                <w:color w:val="000000"/>
              </w:rPr>
              <w:t>Виды экономической деятельности </w:t>
            </w:r>
          </w:p>
        </w:tc>
        <w:tc>
          <w:tcPr>
            <w:tcW w:w="29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5188">
              <w:rPr>
                <w:rFonts w:ascii="Times New Roman" w:hAnsi="Times New Roman"/>
                <w:color w:val="000000"/>
              </w:rPr>
              <w:t>число организаций, единиц, (в % к итогу)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5188">
              <w:rPr>
                <w:rFonts w:ascii="Times New Roman" w:hAnsi="Times New Roman"/>
                <w:color w:val="000000"/>
              </w:rPr>
              <w:t>темп роста, %</w:t>
            </w:r>
          </w:p>
        </w:tc>
      </w:tr>
      <w:tr w:rsidR="00C25188" w:rsidRPr="00C25188" w:rsidTr="00C25188">
        <w:trPr>
          <w:trHeight w:val="765"/>
        </w:trPr>
        <w:tc>
          <w:tcPr>
            <w:tcW w:w="419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88" w:rsidRPr="00C25188" w:rsidRDefault="00C25188" w:rsidP="00C251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5188">
              <w:rPr>
                <w:rFonts w:ascii="Times New Roman" w:hAnsi="Times New Roman"/>
                <w:color w:val="000000"/>
              </w:rPr>
              <w:t>2011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5188">
              <w:rPr>
                <w:rFonts w:ascii="Times New Roman" w:hAnsi="Times New Roman"/>
                <w:color w:val="000000"/>
              </w:rPr>
              <w:t>2013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5188">
              <w:rPr>
                <w:rFonts w:ascii="Times New Roman" w:hAnsi="Times New Roman"/>
                <w:color w:val="000000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188" w:rsidRPr="00C25188" w:rsidRDefault="00C25188" w:rsidP="00C2518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5188">
              <w:rPr>
                <w:rFonts w:ascii="Times New Roman" w:hAnsi="Times New Roman"/>
                <w:color w:val="000000"/>
              </w:rPr>
              <w:t>2016 г. к 2011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188" w:rsidRPr="00C25188" w:rsidRDefault="00C25188" w:rsidP="00C2518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5188">
              <w:rPr>
                <w:rFonts w:ascii="Times New Roman" w:hAnsi="Times New Roman"/>
                <w:color w:val="000000"/>
              </w:rPr>
              <w:t>2016 г. к 2013 г.</w:t>
            </w:r>
          </w:p>
        </w:tc>
      </w:tr>
      <w:tr w:rsidR="00C25188" w:rsidRPr="00C25188" w:rsidTr="00C25188">
        <w:trPr>
          <w:trHeight w:val="800"/>
        </w:trPr>
        <w:tc>
          <w:tcPr>
            <w:tcW w:w="419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25188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25188">
              <w:rPr>
                <w:rFonts w:ascii="Times New Roman" w:hAnsi="Times New Roman"/>
                <w:b/>
                <w:color w:val="000000"/>
              </w:rPr>
              <w:t>284</w:t>
            </w: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25188">
              <w:rPr>
                <w:rFonts w:ascii="Times New Roman" w:hAnsi="Times New Roman"/>
                <w:b/>
                <w:color w:val="000000"/>
              </w:rPr>
              <w:t>269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25188">
              <w:rPr>
                <w:rFonts w:ascii="Times New Roman" w:hAnsi="Times New Roman"/>
                <w:b/>
                <w:color w:val="000000"/>
              </w:rPr>
              <w:t>216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25188">
              <w:rPr>
                <w:rFonts w:ascii="Times New Roman" w:hAnsi="Times New Roman"/>
                <w:b/>
                <w:color w:val="000000"/>
              </w:rPr>
              <w:t>76,1%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25188">
              <w:rPr>
                <w:rFonts w:ascii="Times New Roman" w:hAnsi="Times New Roman"/>
                <w:b/>
                <w:color w:val="000000"/>
              </w:rPr>
              <w:t>80,3%</w:t>
            </w:r>
          </w:p>
        </w:tc>
      </w:tr>
      <w:tr w:rsidR="00C25188" w:rsidRPr="00C25188" w:rsidTr="00C25188">
        <w:trPr>
          <w:trHeight w:val="720"/>
        </w:trPr>
        <w:tc>
          <w:tcPr>
            <w:tcW w:w="41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5188">
              <w:rPr>
                <w:rFonts w:ascii="Times New Roman" w:hAnsi="Times New Roman"/>
                <w:color w:val="000000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5188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5188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5188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25188">
              <w:rPr>
                <w:rFonts w:ascii="Times New Roman" w:hAnsi="Times New Roman"/>
                <w:b/>
                <w:color w:val="000000"/>
              </w:rPr>
              <w:t>87,8%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25188">
              <w:rPr>
                <w:rFonts w:ascii="Times New Roman" w:hAnsi="Times New Roman"/>
                <w:b/>
                <w:color w:val="000000"/>
              </w:rPr>
              <w:t>87,8%</w:t>
            </w:r>
          </w:p>
        </w:tc>
      </w:tr>
      <w:tr w:rsidR="00C25188" w:rsidRPr="00C25188" w:rsidTr="00C25188">
        <w:trPr>
          <w:trHeight w:val="480"/>
        </w:trPr>
        <w:tc>
          <w:tcPr>
            <w:tcW w:w="41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188" w:rsidRPr="00C25188" w:rsidRDefault="00C25188" w:rsidP="00C2518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5188">
              <w:rPr>
                <w:rFonts w:ascii="Times New Roman" w:hAnsi="Times New Roman"/>
                <w:color w:val="000000"/>
              </w:rPr>
              <w:t>17,3%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5188">
              <w:rPr>
                <w:rFonts w:ascii="Times New Roman" w:hAnsi="Times New Roman"/>
                <w:color w:val="000000"/>
              </w:rPr>
              <w:t>18,2%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5188">
              <w:rPr>
                <w:rFonts w:ascii="Times New Roman" w:hAnsi="Times New Roman"/>
                <w:color w:val="000000"/>
              </w:rPr>
              <w:t>19,9%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5188" w:rsidRPr="00C25188" w:rsidRDefault="00C25188" w:rsidP="00C2518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5188" w:rsidRPr="00C25188" w:rsidRDefault="00C25188" w:rsidP="00C2518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C25188" w:rsidRPr="00C25188" w:rsidTr="00C25188">
        <w:trPr>
          <w:trHeight w:val="540"/>
        </w:trPr>
        <w:tc>
          <w:tcPr>
            <w:tcW w:w="419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5188">
              <w:rPr>
                <w:rFonts w:ascii="Times New Roman" w:hAnsi="Times New Roman"/>
                <w:color w:val="000000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10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518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518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5188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25188">
              <w:rPr>
                <w:rFonts w:ascii="Times New Roman" w:hAnsi="Times New Roman"/>
                <w:b/>
                <w:color w:val="000000"/>
              </w:rPr>
              <w:t>69,2%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25188">
              <w:rPr>
                <w:rFonts w:ascii="Times New Roman" w:hAnsi="Times New Roman"/>
                <w:b/>
                <w:color w:val="000000"/>
              </w:rPr>
              <w:t>90%</w:t>
            </w:r>
          </w:p>
        </w:tc>
      </w:tr>
      <w:tr w:rsidR="00C25188" w:rsidRPr="00C25188" w:rsidTr="00C25188">
        <w:trPr>
          <w:trHeight w:val="315"/>
        </w:trPr>
        <w:tc>
          <w:tcPr>
            <w:tcW w:w="419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25188" w:rsidRPr="00C25188" w:rsidRDefault="00C25188" w:rsidP="00C2518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5188">
              <w:rPr>
                <w:rFonts w:ascii="Times New Roman" w:hAnsi="Times New Roman"/>
                <w:color w:val="000000"/>
              </w:rPr>
              <w:t>4,6%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5188">
              <w:rPr>
                <w:rFonts w:ascii="Times New Roman" w:hAnsi="Times New Roman"/>
                <w:color w:val="000000"/>
              </w:rPr>
              <w:t>3,7%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5188">
              <w:rPr>
                <w:rFonts w:ascii="Times New Roman" w:hAnsi="Times New Roman"/>
                <w:color w:val="000000"/>
              </w:rPr>
              <w:t>4,2%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5188" w:rsidRPr="00C25188" w:rsidRDefault="00C25188" w:rsidP="00C2518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5188" w:rsidRPr="00C25188" w:rsidRDefault="00C25188" w:rsidP="00C2518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C25188" w:rsidRPr="00C25188" w:rsidTr="00C25188">
        <w:trPr>
          <w:trHeight w:val="450"/>
        </w:trPr>
        <w:tc>
          <w:tcPr>
            <w:tcW w:w="41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5188">
              <w:rPr>
                <w:rFonts w:ascii="Times New Roman" w:hAnsi="Times New Roman"/>
                <w:color w:val="000000"/>
              </w:rPr>
              <w:t>Обрабатывающие производства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5188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5188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5188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25188">
              <w:rPr>
                <w:rFonts w:ascii="Times New Roman" w:hAnsi="Times New Roman"/>
                <w:b/>
                <w:color w:val="000000"/>
              </w:rPr>
              <w:t>93,0%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25188">
              <w:rPr>
                <w:rFonts w:ascii="Times New Roman" w:hAnsi="Times New Roman"/>
                <w:b/>
                <w:color w:val="000000"/>
              </w:rPr>
              <w:t>95,2%</w:t>
            </w:r>
          </w:p>
        </w:tc>
      </w:tr>
      <w:tr w:rsidR="00C25188" w:rsidRPr="00C25188" w:rsidTr="00C25188">
        <w:trPr>
          <w:trHeight w:val="315"/>
        </w:trPr>
        <w:tc>
          <w:tcPr>
            <w:tcW w:w="41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188" w:rsidRPr="00C25188" w:rsidRDefault="00C25188" w:rsidP="00C2518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5188">
              <w:rPr>
                <w:rFonts w:ascii="Times New Roman" w:hAnsi="Times New Roman"/>
                <w:color w:val="000000"/>
              </w:rPr>
              <w:t>15,1%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5188">
              <w:rPr>
                <w:rFonts w:ascii="Times New Roman" w:hAnsi="Times New Roman"/>
                <w:color w:val="000000"/>
              </w:rPr>
              <w:t>15,6%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5188">
              <w:rPr>
                <w:rFonts w:ascii="Times New Roman" w:hAnsi="Times New Roman"/>
                <w:color w:val="000000"/>
              </w:rPr>
              <w:t>18,5%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5188" w:rsidRPr="00C25188" w:rsidRDefault="00C25188" w:rsidP="00C2518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5188" w:rsidRPr="00C25188" w:rsidRDefault="00C25188" w:rsidP="00C2518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C25188" w:rsidRPr="00C25188" w:rsidTr="00C25188">
        <w:trPr>
          <w:trHeight w:val="300"/>
        </w:trPr>
        <w:tc>
          <w:tcPr>
            <w:tcW w:w="41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5188">
              <w:rPr>
                <w:rFonts w:ascii="Times New Roman" w:hAnsi="Times New Roman"/>
                <w:color w:val="000000"/>
              </w:rPr>
              <w:t>Строительство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518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5188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518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25188">
              <w:rPr>
                <w:rFonts w:ascii="Times New Roman" w:hAnsi="Times New Roman"/>
                <w:b/>
                <w:color w:val="000000"/>
              </w:rPr>
              <w:t>216,7%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25188">
              <w:rPr>
                <w:rFonts w:ascii="Times New Roman" w:hAnsi="Times New Roman"/>
                <w:b/>
                <w:color w:val="000000"/>
              </w:rPr>
              <w:t>162,5%</w:t>
            </w:r>
          </w:p>
        </w:tc>
      </w:tr>
      <w:tr w:rsidR="00C25188" w:rsidRPr="00C25188" w:rsidTr="00C25188">
        <w:trPr>
          <w:trHeight w:val="315"/>
        </w:trPr>
        <w:tc>
          <w:tcPr>
            <w:tcW w:w="41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188" w:rsidRPr="00C25188" w:rsidRDefault="00C25188" w:rsidP="00C2518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5188">
              <w:rPr>
                <w:rFonts w:ascii="Times New Roman" w:hAnsi="Times New Roman"/>
                <w:color w:val="000000"/>
              </w:rPr>
              <w:t>2,1%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5188">
              <w:rPr>
                <w:rFonts w:ascii="Times New Roman" w:hAnsi="Times New Roman"/>
                <w:color w:val="000000"/>
              </w:rPr>
              <w:t>3,0%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5188">
              <w:rPr>
                <w:rFonts w:ascii="Times New Roman" w:hAnsi="Times New Roman"/>
                <w:color w:val="000000"/>
              </w:rPr>
              <w:t>6,0%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5188" w:rsidRPr="00C25188" w:rsidRDefault="00C25188" w:rsidP="00C2518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5188" w:rsidRPr="00C25188" w:rsidRDefault="00C25188" w:rsidP="00C2518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C25188" w:rsidRPr="00C25188" w:rsidTr="00C25188">
        <w:trPr>
          <w:trHeight w:val="300"/>
        </w:trPr>
        <w:tc>
          <w:tcPr>
            <w:tcW w:w="41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5188">
              <w:rPr>
                <w:rFonts w:ascii="Times New Roman" w:hAnsi="Times New Roman"/>
                <w:color w:val="000000"/>
              </w:rPr>
              <w:t>Транспорт и связь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518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518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518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25188">
              <w:rPr>
                <w:rFonts w:ascii="Times New Roman" w:hAnsi="Times New Roman"/>
                <w:b/>
                <w:color w:val="000000"/>
              </w:rPr>
              <w:t>125%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25188">
              <w:rPr>
                <w:rFonts w:ascii="Times New Roman" w:hAnsi="Times New Roman"/>
                <w:b/>
                <w:color w:val="000000"/>
              </w:rPr>
              <w:t>125%</w:t>
            </w:r>
          </w:p>
        </w:tc>
      </w:tr>
      <w:tr w:rsidR="00C25188" w:rsidRPr="00C25188" w:rsidTr="00C25188">
        <w:trPr>
          <w:trHeight w:val="495"/>
        </w:trPr>
        <w:tc>
          <w:tcPr>
            <w:tcW w:w="41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188" w:rsidRPr="00C25188" w:rsidRDefault="00C25188" w:rsidP="00C2518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5188">
              <w:rPr>
                <w:rFonts w:ascii="Times New Roman" w:hAnsi="Times New Roman"/>
                <w:color w:val="000000"/>
              </w:rPr>
              <w:t>1,4%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5188">
              <w:rPr>
                <w:rFonts w:ascii="Times New Roman" w:hAnsi="Times New Roman"/>
                <w:color w:val="000000"/>
              </w:rPr>
              <w:t>1,5%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5188">
              <w:rPr>
                <w:rFonts w:ascii="Times New Roman" w:hAnsi="Times New Roman"/>
                <w:color w:val="000000"/>
              </w:rPr>
              <w:t>2,3%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5188" w:rsidRPr="00C25188" w:rsidRDefault="00C25188" w:rsidP="00C2518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5188" w:rsidRPr="00C25188" w:rsidRDefault="00C25188" w:rsidP="00C2518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C25188" w:rsidRPr="00C25188" w:rsidTr="00C25188">
        <w:trPr>
          <w:trHeight w:val="283"/>
        </w:trPr>
        <w:tc>
          <w:tcPr>
            <w:tcW w:w="41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5188">
              <w:rPr>
                <w:rFonts w:ascii="Times New Roman" w:hAnsi="Times New Roman"/>
                <w:color w:val="000000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5188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5188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5188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25188">
              <w:rPr>
                <w:rFonts w:ascii="Times New Roman" w:hAnsi="Times New Roman"/>
                <w:b/>
                <w:color w:val="000000"/>
              </w:rPr>
              <w:t>46,7%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25188">
              <w:rPr>
                <w:rFonts w:ascii="Times New Roman" w:hAnsi="Times New Roman"/>
                <w:b/>
                <w:color w:val="000000"/>
              </w:rPr>
              <w:t>68,3%</w:t>
            </w:r>
          </w:p>
        </w:tc>
      </w:tr>
      <w:tr w:rsidR="00C25188" w:rsidRPr="00C25188" w:rsidTr="00C25188">
        <w:trPr>
          <w:trHeight w:val="315"/>
        </w:trPr>
        <w:tc>
          <w:tcPr>
            <w:tcW w:w="41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188" w:rsidRPr="00C25188" w:rsidRDefault="00C25188" w:rsidP="00C2518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5188">
              <w:rPr>
                <w:rFonts w:ascii="Times New Roman" w:hAnsi="Times New Roman"/>
                <w:color w:val="000000"/>
              </w:rPr>
              <w:t>21,1%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5188">
              <w:rPr>
                <w:rFonts w:ascii="Times New Roman" w:hAnsi="Times New Roman"/>
                <w:color w:val="000000"/>
              </w:rPr>
              <w:t>15,2%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5188">
              <w:rPr>
                <w:rFonts w:ascii="Times New Roman" w:hAnsi="Times New Roman"/>
                <w:color w:val="000000"/>
              </w:rPr>
              <w:t>13,0%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5188" w:rsidRPr="00C25188" w:rsidRDefault="00C25188" w:rsidP="00C2518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5188" w:rsidRPr="00C25188" w:rsidRDefault="00C25188" w:rsidP="00C2518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C25188" w:rsidRPr="00C25188" w:rsidTr="00C25188">
        <w:trPr>
          <w:trHeight w:val="300"/>
        </w:trPr>
        <w:tc>
          <w:tcPr>
            <w:tcW w:w="41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5188">
              <w:rPr>
                <w:rFonts w:ascii="Times New Roman" w:hAnsi="Times New Roman"/>
                <w:color w:val="000000"/>
              </w:rPr>
              <w:t>Образование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5188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5188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5188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25188">
              <w:rPr>
                <w:rFonts w:ascii="Times New Roman" w:hAnsi="Times New Roman"/>
                <w:b/>
                <w:color w:val="000000"/>
              </w:rPr>
              <w:t>47,6%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25188">
              <w:rPr>
                <w:rFonts w:ascii="Times New Roman" w:hAnsi="Times New Roman"/>
                <w:b/>
                <w:color w:val="000000"/>
              </w:rPr>
              <w:t>47,6%</w:t>
            </w:r>
          </w:p>
        </w:tc>
      </w:tr>
      <w:tr w:rsidR="00C25188" w:rsidRPr="00C25188" w:rsidTr="00C25188">
        <w:trPr>
          <w:trHeight w:val="615"/>
        </w:trPr>
        <w:tc>
          <w:tcPr>
            <w:tcW w:w="41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188" w:rsidRPr="00C25188" w:rsidRDefault="00C25188" w:rsidP="00C2518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5188">
              <w:rPr>
                <w:rFonts w:ascii="Times New Roman" w:hAnsi="Times New Roman"/>
                <w:color w:val="000000"/>
              </w:rPr>
              <w:t>14,8%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5188">
              <w:rPr>
                <w:rFonts w:ascii="Times New Roman" w:hAnsi="Times New Roman"/>
                <w:color w:val="000000"/>
              </w:rPr>
              <w:t>15,6%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5188">
              <w:rPr>
                <w:rFonts w:ascii="Times New Roman" w:hAnsi="Times New Roman"/>
                <w:color w:val="000000"/>
              </w:rPr>
              <w:t>9,3%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5188" w:rsidRPr="00C25188" w:rsidRDefault="00C25188" w:rsidP="00C2518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5188" w:rsidRPr="00C25188" w:rsidRDefault="00C25188" w:rsidP="00C2518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C25188" w:rsidRPr="00C25188" w:rsidTr="00C25188">
        <w:trPr>
          <w:trHeight w:val="300"/>
        </w:trPr>
        <w:tc>
          <w:tcPr>
            <w:tcW w:w="41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5188">
              <w:rPr>
                <w:rFonts w:ascii="Times New Roman" w:hAnsi="Times New Roman"/>
                <w:color w:val="000000"/>
              </w:rPr>
              <w:t>Сельское хозяйство, охота и лесное хозяйство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5188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5188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518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25188">
              <w:rPr>
                <w:rFonts w:ascii="Times New Roman" w:hAnsi="Times New Roman"/>
                <w:b/>
                <w:color w:val="000000"/>
              </w:rPr>
              <w:t>41,8%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25188">
              <w:rPr>
                <w:rFonts w:ascii="Times New Roman" w:hAnsi="Times New Roman"/>
                <w:b/>
                <w:color w:val="000000"/>
              </w:rPr>
              <w:t>41,8%</w:t>
            </w:r>
          </w:p>
        </w:tc>
      </w:tr>
      <w:tr w:rsidR="00C25188" w:rsidRPr="00C25188" w:rsidTr="00C25188">
        <w:trPr>
          <w:trHeight w:val="420"/>
        </w:trPr>
        <w:tc>
          <w:tcPr>
            <w:tcW w:w="41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188" w:rsidRPr="00C25188" w:rsidRDefault="00C25188" w:rsidP="00C2518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5188">
              <w:rPr>
                <w:rFonts w:ascii="Times New Roman" w:hAnsi="Times New Roman"/>
                <w:color w:val="000000"/>
              </w:rPr>
              <w:t>8,5%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5188">
              <w:rPr>
                <w:rFonts w:ascii="Times New Roman" w:hAnsi="Times New Roman"/>
                <w:color w:val="000000"/>
              </w:rPr>
              <w:t>8,9%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5188">
              <w:rPr>
                <w:rFonts w:ascii="Times New Roman" w:hAnsi="Times New Roman"/>
                <w:color w:val="000000"/>
              </w:rPr>
              <w:t>4,6%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5188" w:rsidRPr="00C25188" w:rsidRDefault="00C25188" w:rsidP="00C2518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5188" w:rsidRPr="00C25188" w:rsidRDefault="00C25188" w:rsidP="00C2518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C25188" w:rsidRPr="00C25188" w:rsidTr="00C25188">
        <w:trPr>
          <w:trHeight w:val="405"/>
        </w:trPr>
        <w:tc>
          <w:tcPr>
            <w:tcW w:w="41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5188">
              <w:rPr>
                <w:rFonts w:ascii="Times New Roman" w:hAnsi="Times New Roman"/>
                <w:color w:val="000000"/>
              </w:rPr>
              <w:t>Гостиницы и рестораны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518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518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518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25188">
              <w:rPr>
                <w:rFonts w:ascii="Times New Roman" w:hAnsi="Times New Roman"/>
                <w:b/>
                <w:color w:val="000000"/>
              </w:rPr>
              <w:t>75%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25188">
              <w:rPr>
                <w:rFonts w:ascii="Times New Roman" w:hAnsi="Times New Roman"/>
                <w:b/>
                <w:color w:val="000000"/>
              </w:rPr>
              <w:t>75%</w:t>
            </w:r>
          </w:p>
        </w:tc>
      </w:tr>
      <w:tr w:rsidR="00C25188" w:rsidRPr="00C25188" w:rsidTr="00C25188">
        <w:trPr>
          <w:trHeight w:val="450"/>
        </w:trPr>
        <w:tc>
          <w:tcPr>
            <w:tcW w:w="41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188" w:rsidRPr="00C25188" w:rsidRDefault="00C25188" w:rsidP="00C2518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5188">
              <w:rPr>
                <w:rFonts w:ascii="Times New Roman" w:hAnsi="Times New Roman"/>
                <w:color w:val="000000"/>
              </w:rPr>
              <w:t>1,4%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5188">
              <w:rPr>
                <w:rFonts w:ascii="Times New Roman" w:hAnsi="Times New Roman"/>
                <w:color w:val="000000"/>
              </w:rPr>
              <w:t>1,5%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5188">
              <w:rPr>
                <w:rFonts w:ascii="Times New Roman" w:hAnsi="Times New Roman"/>
                <w:color w:val="000000"/>
              </w:rPr>
              <w:t>1,4%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5188" w:rsidRPr="00C25188" w:rsidRDefault="00C25188" w:rsidP="00C2518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5188" w:rsidRPr="00C25188" w:rsidRDefault="00C25188" w:rsidP="00C2518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C25188" w:rsidRPr="00C25188" w:rsidTr="00C25188">
        <w:trPr>
          <w:trHeight w:val="540"/>
        </w:trPr>
        <w:tc>
          <w:tcPr>
            <w:tcW w:w="41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5188">
              <w:rPr>
                <w:rFonts w:ascii="Times New Roman" w:hAnsi="Times New Roman"/>
                <w:color w:val="000000"/>
              </w:rPr>
              <w:t>Здравоохранение и предоставление социальных услуг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5188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518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5188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25188">
              <w:rPr>
                <w:rFonts w:ascii="Times New Roman" w:hAnsi="Times New Roman"/>
                <w:b/>
                <w:color w:val="000000"/>
              </w:rPr>
              <w:t>177,8%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25188">
              <w:rPr>
                <w:rFonts w:ascii="Times New Roman" w:hAnsi="Times New Roman"/>
                <w:b/>
                <w:color w:val="000000"/>
              </w:rPr>
              <w:t>145,5%</w:t>
            </w:r>
          </w:p>
        </w:tc>
      </w:tr>
      <w:tr w:rsidR="00C25188" w:rsidRPr="00C25188" w:rsidTr="00C25188">
        <w:trPr>
          <w:trHeight w:val="315"/>
        </w:trPr>
        <w:tc>
          <w:tcPr>
            <w:tcW w:w="41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188" w:rsidRPr="00C25188" w:rsidRDefault="00C25188" w:rsidP="00C2518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5188">
              <w:rPr>
                <w:rFonts w:ascii="Times New Roman" w:hAnsi="Times New Roman"/>
                <w:color w:val="000000"/>
              </w:rPr>
              <w:t>3,2%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5188">
              <w:rPr>
                <w:rFonts w:ascii="Times New Roman" w:hAnsi="Times New Roman"/>
                <w:color w:val="000000"/>
              </w:rPr>
              <w:t>4,1%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5188">
              <w:rPr>
                <w:rFonts w:ascii="Times New Roman" w:hAnsi="Times New Roman"/>
                <w:color w:val="000000"/>
              </w:rPr>
              <w:t>7,4%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5188" w:rsidRPr="00C25188" w:rsidRDefault="00C25188" w:rsidP="00C2518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5188" w:rsidRPr="00C25188" w:rsidRDefault="00C25188" w:rsidP="00C2518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C25188" w:rsidRPr="00C25188" w:rsidTr="00C25188">
        <w:trPr>
          <w:trHeight w:val="555"/>
        </w:trPr>
        <w:tc>
          <w:tcPr>
            <w:tcW w:w="41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5188">
              <w:rPr>
                <w:rFonts w:ascii="Times New Roman" w:hAnsi="Times New Roman"/>
                <w:color w:val="000000"/>
              </w:rPr>
              <w:t>Государственное управление и обеспечение военной безопасности; социальное страхование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5188">
              <w:rPr>
                <w:rFonts w:ascii="Times New Roman" w:hAnsi="Times New Roman"/>
                <w:color w:val="000000"/>
              </w:rPr>
              <w:t>16,7%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5188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5188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25188">
              <w:rPr>
                <w:rFonts w:ascii="Times New Roman" w:hAnsi="Times New Roman"/>
                <w:b/>
                <w:color w:val="000000"/>
              </w:rPr>
              <w:t>131,6%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25188">
              <w:rPr>
                <w:rFonts w:ascii="Times New Roman" w:hAnsi="Times New Roman"/>
                <w:b/>
                <w:color w:val="000000"/>
              </w:rPr>
              <w:t>108,7%</w:t>
            </w:r>
          </w:p>
        </w:tc>
      </w:tr>
      <w:tr w:rsidR="00C25188" w:rsidRPr="00C25188" w:rsidTr="00C25188">
        <w:trPr>
          <w:trHeight w:val="315"/>
        </w:trPr>
        <w:tc>
          <w:tcPr>
            <w:tcW w:w="41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188" w:rsidRPr="00C25188" w:rsidRDefault="00C25188" w:rsidP="00C2518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5188">
              <w:rPr>
                <w:rFonts w:ascii="Times New Roman" w:hAnsi="Times New Roman"/>
                <w:color w:val="000000"/>
              </w:rPr>
              <w:t>6,7%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5188">
              <w:rPr>
                <w:rFonts w:ascii="Times New Roman" w:hAnsi="Times New Roman"/>
                <w:color w:val="000000"/>
              </w:rPr>
              <w:t>8,6%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5188">
              <w:rPr>
                <w:rFonts w:ascii="Times New Roman" w:hAnsi="Times New Roman"/>
                <w:color w:val="000000"/>
              </w:rPr>
              <w:t>11,6%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5188" w:rsidRPr="00C25188" w:rsidRDefault="00C25188" w:rsidP="00C2518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5188" w:rsidRPr="00C25188" w:rsidRDefault="00C25188" w:rsidP="00C2518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C25188" w:rsidRPr="00C25188" w:rsidTr="00C25188">
        <w:trPr>
          <w:trHeight w:val="300"/>
        </w:trPr>
        <w:tc>
          <w:tcPr>
            <w:tcW w:w="41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5188">
              <w:rPr>
                <w:rFonts w:ascii="Times New Roman" w:hAnsi="Times New Roman"/>
                <w:color w:val="000000"/>
              </w:rPr>
              <w:t>Производство и распределение электроэнергии, газа и воды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518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518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518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25188">
              <w:rPr>
                <w:rFonts w:ascii="Times New Roman" w:hAnsi="Times New Roman"/>
                <w:b/>
                <w:color w:val="000000"/>
              </w:rPr>
              <w:t>36,4%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25188">
              <w:rPr>
                <w:rFonts w:ascii="Times New Roman" w:hAnsi="Times New Roman"/>
                <w:b/>
                <w:color w:val="000000"/>
              </w:rPr>
              <w:t>36,4%</w:t>
            </w:r>
          </w:p>
        </w:tc>
      </w:tr>
      <w:tr w:rsidR="00C25188" w:rsidRPr="00C25188" w:rsidTr="00C25188">
        <w:trPr>
          <w:trHeight w:val="510"/>
        </w:trPr>
        <w:tc>
          <w:tcPr>
            <w:tcW w:w="41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188" w:rsidRPr="00C25188" w:rsidRDefault="00C25188" w:rsidP="00C2518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5188">
              <w:rPr>
                <w:rFonts w:ascii="Times New Roman" w:hAnsi="Times New Roman"/>
                <w:color w:val="000000"/>
              </w:rPr>
              <w:t>3,9%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5188">
              <w:rPr>
                <w:rFonts w:ascii="Times New Roman" w:hAnsi="Times New Roman"/>
                <w:color w:val="000000"/>
              </w:rPr>
              <w:t>4,1%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5188">
              <w:rPr>
                <w:rFonts w:ascii="Times New Roman" w:hAnsi="Times New Roman"/>
                <w:color w:val="000000"/>
              </w:rPr>
              <w:t>1,9%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5188" w:rsidRPr="00C25188" w:rsidRDefault="00C25188" w:rsidP="00C2518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5188" w:rsidRPr="00C25188" w:rsidRDefault="00C25188" w:rsidP="00C2518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C25188" w:rsidRPr="00C25188" w:rsidRDefault="00C25188" w:rsidP="00C25188">
      <w:pPr>
        <w:spacing w:after="0" w:line="240" w:lineRule="auto"/>
        <w:rPr>
          <w:rFonts w:ascii="Times New Roman" w:hAnsi="Times New Roman"/>
        </w:rPr>
      </w:pPr>
    </w:p>
    <w:p w:rsidR="00C25188" w:rsidRDefault="00C25188" w:rsidP="00C251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25188" w:rsidRPr="00CA1D94" w:rsidRDefault="00C25188" w:rsidP="00C25188">
      <w:pPr>
        <w:spacing w:before="120" w:after="12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Таблица 4</w:t>
      </w:r>
    </w:p>
    <w:p w:rsidR="00C25188" w:rsidRPr="00C25188" w:rsidRDefault="00C25188" w:rsidP="00C2518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A1D94">
        <w:rPr>
          <w:b/>
          <w:sz w:val="26"/>
          <w:szCs w:val="26"/>
        </w:rPr>
        <w:t xml:space="preserve">Оборот организаций по видам </w:t>
      </w:r>
      <w:r w:rsidRPr="00C25188">
        <w:rPr>
          <w:rFonts w:ascii="Times New Roman" w:hAnsi="Times New Roman"/>
          <w:b/>
          <w:sz w:val="26"/>
          <w:szCs w:val="26"/>
        </w:rPr>
        <w:t xml:space="preserve">экономической деятельности в </w:t>
      </w:r>
      <w:r w:rsidRPr="00C25188">
        <w:rPr>
          <w:rFonts w:ascii="Times New Roman" w:hAnsi="Times New Roman"/>
          <w:b/>
          <w:sz w:val="26"/>
          <w:szCs w:val="26"/>
        </w:rPr>
        <w:br/>
        <w:t>Сосновском муниципальном районе Нижегородской области на 1 зарегистрированную организацию</w:t>
      </w:r>
    </w:p>
    <w:p w:rsidR="00C25188" w:rsidRPr="00C25188" w:rsidRDefault="00C25188" w:rsidP="00C25188">
      <w:pPr>
        <w:spacing w:after="0" w:line="240" w:lineRule="auto"/>
        <w:jc w:val="center"/>
        <w:rPr>
          <w:rFonts w:ascii="Times New Roman" w:eastAsiaTheme="minorHAnsi" w:hAnsi="Times New Roman"/>
          <w:lang w:eastAsia="en-US"/>
        </w:rPr>
      </w:pPr>
      <w:r w:rsidRPr="00C25188">
        <w:rPr>
          <w:rFonts w:ascii="Times New Roman" w:eastAsiaTheme="minorHAnsi" w:hAnsi="Times New Roman"/>
          <w:lang w:eastAsia="en-US"/>
        </w:rPr>
        <w:t>млн. рублей</w:t>
      </w:r>
    </w:p>
    <w:p w:rsidR="00C25188" w:rsidRPr="00C25188" w:rsidRDefault="00C25188" w:rsidP="00C25188">
      <w:pPr>
        <w:spacing w:after="0" w:line="240" w:lineRule="auto"/>
        <w:jc w:val="center"/>
        <w:rPr>
          <w:rFonts w:ascii="Times New Roman" w:eastAsiaTheme="minorHAnsi" w:hAnsi="Times New Roman"/>
          <w:lang w:eastAsia="en-US"/>
        </w:rPr>
      </w:pPr>
    </w:p>
    <w:tbl>
      <w:tblPr>
        <w:tblW w:w="10400" w:type="dxa"/>
        <w:jc w:val="center"/>
        <w:tblLook w:val="04A0" w:firstRow="1" w:lastRow="0" w:firstColumn="1" w:lastColumn="0" w:noHBand="0" w:noVBand="1"/>
      </w:tblPr>
      <w:tblGrid>
        <w:gridCol w:w="4640"/>
        <w:gridCol w:w="1920"/>
        <w:gridCol w:w="1920"/>
        <w:gridCol w:w="1920"/>
      </w:tblGrid>
      <w:tr w:rsidR="00C25188" w:rsidRPr="00C25188" w:rsidTr="00F431BC">
        <w:trPr>
          <w:trHeight w:val="330"/>
          <w:jc w:val="center"/>
        </w:trPr>
        <w:tc>
          <w:tcPr>
            <w:tcW w:w="4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25188">
              <w:rPr>
                <w:rFonts w:ascii="Times New Roman" w:hAnsi="Times New Roman"/>
                <w:b/>
                <w:bCs/>
                <w:color w:val="000000"/>
              </w:rPr>
              <w:t>Виды экономической деят</w:t>
            </w:r>
            <w:bookmarkStart w:id="29" w:name="_GoBack"/>
            <w:bookmarkEnd w:id="29"/>
            <w:r w:rsidRPr="00C25188">
              <w:rPr>
                <w:rFonts w:ascii="Times New Roman" w:hAnsi="Times New Roman"/>
                <w:b/>
                <w:bCs/>
                <w:color w:val="000000"/>
              </w:rPr>
              <w:t>ельности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5188">
              <w:rPr>
                <w:rFonts w:ascii="Times New Roman" w:hAnsi="Times New Roman"/>
                <w:color w:val="000000"/>
              </w:rPr>
              <w:t>2011 г.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5188">
              <w:rPr>
                <w:rFonts w:ascii="Times New Roman" w:hAnsi="Times New Roman"/>
                <w:color w:val="000000"/>
              </w:rPr>
              <w:t>2013 г.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5188">
              <w:rPr>
                <w:rFonts w:ascii="Times New Roman" w:hAnsi="Times New Roman"/>
                <w:color w:val="000000"/>
              </w:rPr>
              <w:t>2016 г.</w:t>
            </w:r>
          </w:p>
        </w:tc>
      </w:tr>
      <w:tr w:rsidR="00C25188" w:rsidRPr="00C25188" w:rsidTr="00F431BC">
        <w:trPr>
          <w:trHeight w:val="330"/>
          <w:jc w:val="center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188" w:rsidRPr="00C25188" w:rsidRDefault="00C25188" w:rsidP="00C251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25188">
              <w:rPr>
                <w:rFonts w:ascii="Times New Roman" w:hAnsi="Times New Roman"/>
                <w:b/>
                <w:bCs/>
                <w:color w:val="000000"/>
              </w:rPr>
              <w:t>Оборот на 1 организацию – всего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25188">
              <w:rPr>
                <w:rFonts w:ascii="Times New Roman" w:hAnsi="Times New Roman"/>
                <w:b/>
                <w:bCs/>
                <w:color w:val="000000"/>
              </w:rPr>
              <w:t>4,7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25188">
              <w:rPr>
                <w:rFonts w:ascii="Times New Roman" w:hAnsi="Times New Roman"/>
                <w:b/>
                <w:bCs/>
                <w:color w:val="000000"/>
              </w:rPr>
              <w:t>6,1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25188">
              <w:rPr>
                <w:rFonts w:ascii="Times New Roman" w:hAnsi="Times New Roman"/>
                <w:b/>
                <w:bCs/>
                <w:color w:val="000000"/>
              </w:rPr>
              <w:t>12,2</w:t>
            </w:r>
          </w:p>
        </w:tc>
      </w:tr>
      <w:tr w:rsidR="00C25188" w:rsidRPr="00C25188" w:rsidTr="00F431BC">
        <w:trPr>
          <w:trHeight w:val="615"/>
          <w:jc w:val="center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188" w:rsidRPr="00C25188" w:rsidRDefault="00C25188" w:rsidP="00C2518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5188">
              <w:rPr>
                <w:rFonts w:ascii="Times New Roman" w:hAnsi="Times New Roman"/>
                <w:color w:val="000000"/>
              </w:rPr>
              <w:t>производство и распределение электроэнергии, газа и воды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5188">
              <w:rPr>
                <w:rFonts w:ascii="Times New Roman" w:hAnsi="Times New Roman"/>
                <w:color w:val="000000"/>
              </w:rPr>
              <w:t>6,5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5188">
              <w:rPr>
                <w:rFonts w:ascii="Times New Roman" w:hAnsi="Times New Roman"/>
                <w:color w:val="000000"/>
              </w:rPr>
              <w:t>21,1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5188">
              <w:rPr>
                <w:rFonts w:ascii="Times New Roman" w:hAnsi="Times New Roman"/>
                <w:color w:val="000000"/>
              </w:rPr>
              <w:t>20,6</w:t>
            </w:r>
          </w:p>
        </w:tc>
      </w:tr>
      <w:tr w:rsidR="00C25188" w:rsidRPr="00C25188" w:rsidTr="00F431BC">
        <w:trPr>
          <w:trHeight w:val="330"/>
          <w:jc w:val="center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188" w:rsidRPr="00C25188" w:rsidRDefault="00C25188" w:rsidP="00C2518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5188">
              <w:rPr>
                <w:rFonts w:ascii="Times New Roman" w:hAnsi="Times New Roman"/>
                <w:color w:val="000000"/>
              </w:rPr>
              <w:t>обрабатывающие производства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5188">
              <w:rPr>
                <w:rFonts w:ascii="Times New Roman" w:hAnsi="Times New Roman"/>
                <w:color w:val="000000"/>
              </w:rPr>
              <w:t>25,7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5188">
              <w:rPr>
                <w:rFonts w:ascii="Times New Roman" w:hAnsi="Times New Roman"/>
                <w:color w:val="000000"/>
              </w:rPr>
              <w:t>27,8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5188">
              <w:rPr>
                <w:rFonts w:ascii="Times New Roman" w:hAnsi="Times New Roman"/>
                <w:color w:val="000000"/>
              </w:rPr>
              <w:t>49,8</w:t>
            </w:r>
          </w:p>
        </w:tc>
      </w:tr>
      <w:tr w:rsidR="00C25188" w:rsidRPr="00C25188" w:rsidTr="00F431BC">
        <w:trPr>
          <w:trHeight w:val="1215"/>
          <w:jc w:val="center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188" w:rsidRPr="00C25188" w:rsidRDefault="00C25188" w:rsidP="00C2518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5188">
              <w:rPr>
                <w:rFonts w:ascii="Times New Roman" w:hAnsi="Times New Roman"/>
                <w:color w:val="000000"/>
              </w:rPr>
              <w:t>оптовая и розничная торговля,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5188">
              <w:rPr>
                <w:rFonts w:ascii="Times New Roman" w:hAnsi="Times New Roman"/>
                <w:color w:val="000000"/>
              </w:rPr>
              <w:t>2,1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5188">
              <w:rPr>
                <w:rFonts w:ascii="Times New Roman" w:hAnsi="Times New Roman"/>
                <w:color w:val="000000"/>
              </w:rPr>
              <w:t>3,0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5188">
              <w:rPr>
                <w:rFonts w:ascii="Times New Roman" w:hAnsi="Times New Roman"/>
                <w:color w:val="000000"/>
              </w:rPr>
              <w:t>5,3</w:t>
            </w:r>
          </w:p>
        </w:tc>
      </w:tr>
      <w:tr w:rsidR="00C25188" w:rsidRPr="00C25188" w:rsidTr="00F431BC">
        <w:trPr>
          <w:trHeight w:val="330"/>
          <w:jc w:val="center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188" w:rsidRPr="00C25188" w:rsidRDefault="00C25188" w:rsidP="00C2518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5188">
              <w:rPr>
                <w:rFonts w:ascii="Times New Roman" w:hAnsi="Times New Roman"/>
                <w:color w:val="000000"/>
              </w:rPr>
              <w:t>транспорт и связь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5188">
              <w:rPr>
                <w:rFonts w:ascii="Times New Roman" w:hAnsi="Times New Roman"/>
                <w:color w:val="000000"/>
              </w:rPr>
              <w:t>22,7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5188">
              <w:rPr>
                <w:rFonts w:ascii="Times New Roman" w:hAnsi="Times New Roman"/>
                <w:color w:val="000000"/>
              </w:rPr>
              <w:t>23,4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5188">
              <w:rPr>
                <w:rFonts w:ascii="Times New Roman" w:hAnsi="Times New Roman"/>
                <w:color w:val="000000"/>
              </w:rPr>
              <w:t>13,8</w:t>
            </w:r>
          </w:p>
        </w:tc>
      </w:tr>
      <w:tr w:rsidR="00C25188" w:rsidRPr="00C25188" w:rsidTr="00F431BC">
        <w:trPr>
          <w:trHeight w:val="330"/>
          <w:jc w:val="center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188" w:rsidRPr="00C25188" w:rsidRDefault="00C25188" w:rsidP="00C2518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5188">
              <w:rPr>
                <w:rFonts w:ascii="Times New Roman" w:hAnsi="Times New Roman"/>
                <w:color w:val="000000"/>
              </w:rPr>
              <w:t>строительство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5188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5188"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5188">
              <w:rPr>
                <w:rFonts w:ascii="Times New Roman" w:hAnsi="Times New Roman"/>
                <w:color w:val="000000"/>
              </w:rPr>
              <w:t>0,9</w:t>
            </w:r>
          </w:p>
        </w:tc>
      </w:tr>
      <w:tr w:rsidR="00C25188" w:rsidRPr="00C25188" w:rsidTr="00F431BC">
        <w:trPr>
          <w:trHeight w:val="330"/>
          <w:jc w:val="center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188" w:rsidRPr="00C25188" w:rsidRDefault="00C25188" w:rsidP="00C2518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5188">
              <w:rPr>
                <w:rFonts w:ascii="Times New Roman" w:hAnsi="Times New Roman"/>
                <w:color w:val="000000"/>
              </w:rPr>
              <w:t>гостиницы и рестораны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5188">
              <w:rPr>
                <w:rFonts w:ascii="Times New Roman" w:hAnsi="Times New Roman"/>
                <w:color w:val="000000"/>
              </w:rPr>
              <w:t>1,8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5188">
              <w:rPr>
                <w:rFonts w:ascii="Times New Roman" w:hAnsi="Times New Roman"/>
                <w:color w:val="000000"/>
              </w:rPr>
              <w:t>2,2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5188">
              <w:rPr>
                <w:rFonts w:ascii="Times New Roman" w:hAnsi="Times New Roman"/>
                <w:color w:val="000000"/>
              </w:rPr>
              <w:t>9,0</w:t>
            </w:r>
          </w:p>
        </w:tc>
      </w:tr>
      <w:tr w:rsidR="00C25188" w:rsidRPr="00C25188" w:rsidTr="00F431BC">
        <w:trPr>
          <w:trHeight w:val="330"/>
          <w:jc w:val="center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188" w:rsidRPr="00C25188" w:rsidRDefault="00C25188" w:rsidP="00C2518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5188">
              <w:rPr>
                <w:rFonts w:ascii="Times New Roman" w:hAnsi="Times New Roman"/>
                <w:color w:val="000000"/>
              </w:rPr>
              <w:t>сельское хозяйство, охота и лесное хозяйство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5188">
              <w:rPr>
                <w:rFonts w:ascii="Times New Roman" w:hAnsi="Times New Roman"/>
                <w:color w:val="000000"/>
              </w:rPr>
              <w:t>1,5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5188">
              <w:rPr>
                <w:rFonts w:ascii="Times New Roman" w:hAnsi="Times New Roman"/>
                <w:color w:val="000000"/>
              </w:rPr>
              <w:t>2,3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5188">
              <w:rPr>
                <w:rFonts w:ascii="Times New Roman" w:hAnsi="Times New Roman"/>
                <w:color w:val="000000"/>
              </w:rPr>
              <w:t>7,4</w:t>
            </w:r>
          </w:p>
        </w:tc>
      </w:tr>
      <w:tr w:rsidR="00C25188" w:rsidRPr="00C25188" w:rsidTr="00F431BC">
        <w:trPr>
          <w:trHeight w:val="615"/>
          <w:jc w:val="center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188" w:rsidRPr="00C25188" w:rsidRDefault="00C25188" w:rsidP="00C2518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5188">
              <w:rPr>
                <w:rFonts w:ascii="Times New Roman" w:hAnsi="Times New Roman"/>
                <w:color w:val="000000"/>
              </w:rPr>
              <w:t>здравоохранение и предоставление социальных услуг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5188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5188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5188">
              <w:rPr>
                <w:rFonts w:ascii="Times New Roman" w:hAnsi="Times New Roman"/>
                <w:color w:val="000000"/>
              </w:rPr>
              <w:t>6,8</w:t>
            </w:r>
          </w:p>
        </w:tc>
      </w:tr>
      <w:tr w:rsidR="00C25188" w:rsidRPr="00C25188" w:rsidTr="00F431BC">
        <w:trPr>
          <w:trHeight w:val="615"/>
          <w:jc w:val="center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188" w:rsidRPr="00C25188" w:rsidRDefault="00C25188" w:rsidP="00C2518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5188">
              <w:rPr>
                <w:rFonts w:ascii="Times New Roman" w:hAnsi="Times New Roman"/>
                <w:color w:val="000000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5188">
              <w:rPr>
                <w:rFonts w:ascii="Times New Roman" w:hAnsi="Times New Roman"/>
                <w:color w:val="000000"/>
              </w:rPr>
              <w:t>0,01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5188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5188">
              <w:rPr>
                <w:rFonts w:ascii="Times New Roman" w:hAnsi="Times New Roman"/>
                <w:color w:val="000000"/>
              </w:rPr>
              <w:t>0,03</w:t>
            </w:r>
          </w:p>
        </w:tc>
      </w:tr>
      <w:tr w:rsidR="00C25188" w:rsidRPr="00C25188" w:rsidTr="00F431BC">
        <w:trPr>
          <w:trHeight w:val="330"/>
          <w:jc w:val="center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188" w:rsidRPr="00C25188" w:rsidRDefault="00C25188" w:rsidP="00C2518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5188">
              <w:rPr>
                <w:rFonts w:ascii="Times New Roman" w:hAnsi="Times New Roman"/>
                <w:color w:val="000000"/>
              </w:rPr>
              <w:t>образование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5188">
              <w:rPr>
                <w:rFonts w:ascii="Times New Roman" w:hAnsi="Times New Roman"/>
                <w:color w:val="000000"/>
              </w:rPr>
              <w:t>0,3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5188">
              <w:rPr>
                <w:rFonts w:ascii="Times New Roman" w:hAnsi="Times New Roman"/>
                <w:color w:val="000000"/>
              </w:rPr>
              <w:t>0,3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188" w:rsidRPr="00C25188" w:rsidRDefault="00C25188" w:rsidP="00C25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5188">
              <w:rPr>
                <w:rFonts w:ascii="Times New Roman" w:hAnsi="Times New Roman"/>
                <w:color w:val="000000"/>
              </w:rPr>
              <w:t>1,4</w:t>
            </w:r>
          </w:p>
        </w:tc>
      </w:tr>
    </w:tbl>
    <w:p w:rsidR="00C25188" w:rsidRPr="00C25188" w:rsidRDefault="00C25188" w:rsidP="00C251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C25188" w:rsidRPr="00C25188" w:rsidSect="00C25188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B60" w:rsidRDefault="003E5B60" w:rsidP="009252B9">
      <w:pPr>
        <w:spacing w:after="0" w:line="240" w:lineRule="auto"/>
      </w:pPr>
      <w:r>
        <w:separator/>
      </w:r>
    </w:p>
  </w:endnote>
  <w:endnote w:type="continuationSeparator" w:id="0">
    <w:p w:rsidR="003E5B60" w:rsidRDefault="003E5B60" w:rsidP="00925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D69" w:rsidRDefault="00AE4D69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C25188">
      <w:rPr>
        <w:noProof/>
      </w:rPr>
      <w:t>43</w:t>
    </w:r>
    <w:r>
      <w:fldChar w:fldCharType="end"/>
    </w:r>
  </w:p>
  <w:p w:rsidR="00AE4D69" w:rsidRDefault="00AE4D69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B60" w:rsidRDefault="003E5B60" w:rsidP="009252B9">
      <w:pPr>
        <w:spacing w:after="0" w:line="240" w:lineRule="auto"/>
      </w:pPr>
      <w:r>
        <w:separator/>
      </w:r>
    </w:p>
  </w:footnote>
  <w:footnote w:type="continuationSeparator" w:id="0">
    <w:p w:rsidR="003E5B60" w:rsidRDefault="003E5B60" w:rsidP="009252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10127B0"/>
    <w:multiLevelType w:val="hybridMultilevel"/>
    <w:tmpl w:val="981047B8"/>
    <w:lvl w:ilvl="0" w:tplc="16EE2908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6423FDD"/>
    <w:multiLevelType w:val="hybridMultilevel"/>
    <w:tmpl w:val="7632B70A"/>
    <w:lvl w:ilvl="0" w:tplc="694CF622">
      <w:start w:val="1"/>
      <w:numFmt w:val="bullet"/>
      <w:lvlText w:val=""/>
      <w:lvlJc w:val="left"/>
      <w:pPr>
        <w:ind w:left="2269" w:hanging="360"/>
      </w:pPr>
      <w:rPr>
        <w:rFonts w:ascii="Symbol" w:hAnsi="Symbol" w:cs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29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7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4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1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5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3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029" w:hanging="360"/>
      </w:pPr>
      <w:rPr>
        <w:rFonts w:ascii="Wingdings" w:hAnsi="Wingdings" w:cs="Wingdings" w:hint="default"/>
      </w:rPr>
    </w:lvl>
  </w:abstractNum>
  <w:abstractNum w:abstractNumId="4">
    <w:nsid w:val="0D360E70"/>
    <w:multiLevelType w:val="hybridMultilevel"/>
    <w:tmpl w:val="AD2AD132"/>
    <w:lvl w:ilvl="0" w:tplc="F4AE435C">
      <w:start w:val="1"/>
      <w:numFmt w:val="decimal"/>
      <w:lvlText w:val="%1)"/>
      <w:lvlJc w:val="left"/>
      <w:pPr>
        <w:ind w:left="788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8" w:hanging="360"/>
      </w:pPr>
      <w:rPr>
        <w:rFonts w:ascii="Wingdings" w:hAnsi="Wingdings" w:cs="Wingdings" w:hint="default"/>
      </w:rPr>
    </w:lvl>
  </w:abstractNum>
  <w:abstractNum w:abstractNumId="5">
    <w:nsid w:val="0DE834BC"/>
    <w:multiLevelType w:val="multilevel"/>
    <w:tmpl w:val="808A9AA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0E2B3F6E"/>
    <w:multiLevelType w:val="hybridMultilevel"/>
    <w:tmpl w:val="D22C65B6"/>
    <w:lvl w:ilvl="0" w:tplc="8496CD7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F2F6493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FC82EC6"/>
    <w:multiLevelType w:val="hybridMultilevel"/>
    <w:tmpl w:val="58CCE162"/>
    <w:lvl w:ilvl="0" w:tplc="694CF622">
      <w:start w:val="1"/>
      <w:numFmt w:val="bullet"/>
      <w:lvlText w:val=""/>
      <w:lvlJc w:val="left"/>
      <w:pPr>
        <w:ind w:left="1636" w:hanging="360"/>
      </w:pPr>
      <w:rPr>
        <w:rFonts w:ascii="Symbol" w:hAnsi="Symbol" w:cs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9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96" w:hanging="360"/>
      </w:pPr>
      <w:rPr>
        <w:rFonts w:ascii="Wingdings" w:hAnsi="Wingdings" w:cs="Wingdings" w:hint="default"/>
      </w:rPr>
    </w:lvl>
  </w:abstractNum>
  <w:abstractNum w:abstractNumId="8">
    <w:nsid w:val="12EC278A"/>
    <w:multiLevelType w:val="hybridMultilevel"/>
    <w:tmpl w:val="C4325F88"/>
    <w:lvl w:ilvl="0" w:tplc="046AB8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34F6C33"/>
    <w:multiLevelType w:val="multilevel"/>
    <w:tmpl w:val="58A066B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0">
    <w:nsid w:val="1DB67D5B"/>
    <w:multiLevelType w:val="hybridMultilevel"/>
    <w:tmpl w:val="310AC68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DEA3FFC"/>
    <w:multiLevelType w:val="multilevel"/>
    <w:tmpl w:val="AEA0E4F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06D22EC"/>
    <w:multiLevelType w:val="hybridMultilevel"/>
    <w:tmpl w:val="EE5607FA"/>
    <w:lvl w:ilvl="0" w:tplc="0419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35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1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7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3">
    <w:nsid w:val="220E2641"/>
    <w:multiLevelType w:val="hybridMultilevel"/>
    <w:tmpl w:val="0E040A36"/>
    <w:lvl w:ilvl="0" w:tplc="5328BF3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268B682C"/>
    <w:multiLevelType w:val="multilevel"/>
    <w:tmpl w:val="5204EE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29A42B08"/>
    <w:multiLevelType w:val="multilevel"/>
    <w:tmpl w:val="D2083372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A76208A"/>
    <w:multiLevelType w:val="hybridMultilevel"/>
    <w:tmpl w:val="7FA452BA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89B43CC"/>
    <w:multiLevelType w:val="multilevel"/>
    <w:tmpl w:val="6B169C7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F3E3A69"/>
    <w:multiLevelType w:val="multilevel"/>
    <w:tmpl w:val="311EC7D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60" w:hanging="2160"/>
      </w:pPr>
      <w:rPr>
        <w:rFonts w:hint="default"/>
      </w:rPr>
    </w:lvl>
  </w:abstractNum>
  <w:abstractNum w:abstractNumId="19">
    <w:nsid w:val="5AC92D10"/>
    <w:multiLevelType w:val="hybridMultilevel"/>
    <w:tmpl w:val="2DD84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D96E66"/>
    <w:multiLevelType w:val="multilevel"/>
    <w:tmpl w:val="F9720E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67585E24"/>
    <w:multiLevelType w:val="hybridMultilevel"/>
    <w:tmpl w:val="C9EE3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68D871C6"/>
    <w:multiLevelType w:val="hybridMultilevel"/>
    <w:tmpl w:val="28D4A8F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6EED45E6"/>
    <w:multiLevelType w:val="hybridMultilevel"/>
    <w:tmpl w:val="E098CB70"/>
    <w:lvl w:ilvl="0" w:tplc="A73E8048">
      <w:start w:val="1"/>
      <w:numFmt w:val="decimal"/>
      <w:pStyle w:val="a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9267771"/>
    <w:multiLevelType w:val="hybridMultilevel"/>
    <w:tmpl w:val="1DFEE9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2A7837"/>
    <w:multiLevelType w:val="multilevel"/>
    <w:tmpl w:val="7068E59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7A531730"/>
    <w:multiLevelType w:val="multilevel"/>
    <w:tmpl w:val="8F10E4F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27">
    <w:nsid w:val="7BD905A3"/>
    <w:multiLevelType w:val="multilevel"/>
    <w:tmpl w:val="E62A69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21"/>
  </w:num>
  <w:num w:numId="3">
    <w:abstractNumId w:val="8"/>
  </w:num>
  <w:num w:numId="4">
    <w:abstractNumId w:val="2"/>
  </w:num>
  <w:num w:numId="5">
    <w:abstractNumId w:val="13"/>
  </w:num>
  <w:num w:numId="6">
    <w:abstractNumId w:val="24"/>
  </w:num>
  <w:num w:numId="7">
    <w:abstractNumId w:val="7"/>
  </w:num>
  <w:num w:numId="8">
    <w:abstractNumId w:val="22"/>
  </w:num>
  <w:num w:numId="9">
    <w:abstractNumId w:val="4"/>
  </w:num>
  <w:num w:numId="10">
    <w:abstractNumId w:val="10"/>
  </w:num>
  <w:num w:numId="11">
    <w:abstractNumId w:val="6"/>
  </w:num>
  <w:num w:numId="12">
    <w:abstractNumId w:val="15"/>
  </w:num>
  <w:num w:numId="13">
    <w:abstractNumId w:val="12"/>
  </w:num>
  <w:num w:numId="14">
    <w:abstractNumId w:val="0"/>
  </w:num>
  <w:num w:numId="15">
    <w:abstractNumId w:val="1"/>
  </w:num>
  <w:num w:numId="16">
    <w:abstractNumId w:val="16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5"/>
  </w:num>
  <w:num w:numId="20">
    <w:abstractNumId w:val="27"/>
  </w:num>
  <w:num w:numId="21">
    <w:abstractNumId w:val="9"/>
  </w:num>
  <w:num w:numId="22">
    <w:abstractNumId w:val="11"/>
  </w:num>
  <w:num w:numId="23">
    <w:abstractNumId w:val="14"/>
  </w:num>
  <w:num w:numId="24">
    <w:abstractNumId w:val="20"/>
  </w:num>
  <w:num w:numId="25">
    <w:abstractNumId w:val="17"/>
  </w:num>
  <w:num w:numId="26">
    <w:abstractNumId w:val="18"/>
  </w:num>
  <w:num w:numId="27">
    <w:abstractNumId w:val="26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1CA"/>
    <w:rsid w:val="00020180"/>
    <w:rsid w:val="00027497"/>
    <w:rsid w:val="0002774E"/>
    <w:rsid w:val="000301C0"/>
    <w:rsid w:val="00030741"/>
    <w:rsid w:val="0008736C"/>
    <w:rsid w:val="000C11EA"/>
    <w:rsid w:val="000C2139"/>
    <w:rsid w:val="000C3099"/>
    <w:rsid w:val="000C35E5"/>
    <w:rsid w:val="000C4A7A"/>
    <w:rsid w:val="000E213A"/>
    <w:rsid w:val="00102508"/>
    <w:rsid w:val="001538D4"/>
    <w:rsid w:val="00180A3A"/>
    <w:rsid w:val="0018366F"/>
    <w:rsid w:val="001844FA"/>
    <w:rsid w:val="00190438"/>
    <w:rsid w:val="001974BE"/>
    <w:rsid w:val="001A05C9"/>
    <w:rsid w:val="001D4EC8"/>
    <w:rsid w:val="001E3C84"/>
    <w:rsid w:val="001F3DCD"/>
    <w:rsid w:val="001F4401"/>
    <w:rsid w:val="002057C2"/>
    <w:rsid w:val="002136DC"/>
    <w:rsid w:val="002207C4"/>
    <w:rsid w:val="0023744F"/>
    <w:rsid w:val="00241BEA"/>
    <w:rsid w:val="00242184"/>
    <w:rsid w:val="00254B65"/>
    <w:rsid w:val="002620E9"/>
    <w:rsid w:val="002639DA"/>
    <w:rsid w:val="002915FB"/>
    <w:rsid w:val="002A1BF8"/>
    <w:rsid w:val="002B5320"/>
    <w:rsid w:val="002D3B8E"/>
    <w:rsid w:val="002F7D1B"/>
    <w:rsid w:val="0034093B"/>
    <w:rsid w:val="00352BC5"/>
    <w:rsid w:val="00361511"/>
    <w:rsid w:val="00361EDC"/>
    <w:rsid w:val="003910D7"/>
    <w:rsid w:val="003931E5"/>
    <w:rsid w:val="003A3009"/>
    <w:rsid w:val="003C13E1"/>
    <w:rsid w:val="003E2118"/>
    <w:rsid w:val="003E5B60"/>
    <w:rsid w:val="004116E9"/>
    <w:rsid w:val="004432E8"/>
    <w:rsid w:val="0049601E"/>
    <w:rsid w:val="004A1F53"/>
    <w:rsid w:val="004B7017"/>
    <w:rsid w:val="004C3CF7"/>
    <w:rsid w:val="004D7F7D"/>
    <w:rsid w:val="0053416A"/>
    <w:rsid w:val="005372FA"/>
    <w:rsid w:val="00551399"/>
    <w:rsid w:val="0057296B"/>
    <w:rsid w:val="00572996"/>
    <w:rsid w:val="005729DA"/>
    <w:rsid w:val="005877B9"/>
    <w:rsid w:val="005A006F"/>
    <w:rsid w:val="005A6E10"/>
    <w:rsid w:val="005B2464"/>
    <w:rsid w:val="005C40FD"/>
    <w:rsid w:val="005C6EB8"/>
    <w:rsid w:val="00603EB5"/>
    <w:rsid w:val="00633144"/>
    <w:rsid w:val="00633294"/>
    <w:rsid w:val="00635DD2"/>
    <w:rsid w:val="006721CA"/>
    <w:rsid w:val="00681702"/>
    <w:rsid w:val="006923DC"/>
    <w:rsid w:val="006B02E9"/>
    <w:rsid w:val="006C3715"/>
    <w:rsid w:val="006D2EA7"/>
    <w:rsid w:val="006E3C76"/>
    <w:rsid w:val="006E6875"/>
    <w:rsid w:val="006E6A06"/>
    <w:rsid w:val="00715474"/>
    <w:rsid w:val="00722A99"/>
    <w:rsid w:val="00737A1E"/>
    <w:rsid w:val="00743D60"/>
    <w:rsid w:val="00750582"/>
    <w:rsid w:val="00757E5C"/>
    <w:rsid w:val="007608CD"/>
    <w:rsid w:val="00762A0D"/>
    <w:rsid w:val="0079324C"/>
    <w:rsid w:val="00794A84"/>
    <w:rsid w:val="007C0005"/>
    <w:rsid w:val="007C4FFF"/>
    <w:rsid w:val="007E3DBE"/>
    <w:rsid w:val="007E6CB3"/>
    <w:rsid w:val="007E7BE9"/>
    <w:rsid w:val="007F42AA"/>
    <w:rsid w:val="007F77DB"/>
    <w:rsid w:val="0080372D"/>
    <w:rsid w:val="008108FA"/>
    <w:rsid w:val="00816859"/>
    <w:rsid w:val="00870425"/>
    <w:rsid w:val="0088385C"/>
    <w:rsid w:val="00883962"/>
    <w:rsid w:val="008A0DE5"/>
    <w:rsid w:val="008B31D4"/>
    <w:rsid w:val="008C7190"/>
    <w:rsid w:val="008C7437"/>
    <w:rsid w:val="00902CE8"/>
    <w:rsid w:val="009252B9"/>
    <w:rsid w:val="00945355"/>
    <w:rsid w:val="00976A8F"/>
    <w:rsid w:val="009955BE"/>
    <w:rsid w:val="00997663"/>
    <w:rsid w:val="009A3E07"/>
    <w:rsid w:val="009C7BC3"/>
    <w:rsid w:val="009D0127"/>
    <w:rsid w:val="009D25FC"/>
    <w:rsid w:val="009E4E5F"/>
    <w:rsid w:val="00A012E2"/>
    <w:rsid w:val="00A030D9"/>
    <w:rsid w:val="00A22C1B"/>
    <w:rsid w:val="00A25DDF"/>
    <w:rsid w:val="00A36390"/>
    <w:rsid w:val="00A37007"/>
    <w:rsid w:val="00A40C9A"/>
    <w:rsid w:val="00A50765"/>
    <w:rsid w:val="00A57567"/>
    <w:rsid w:val="00A606BC"/>
    <w:rsid w:val="00A61430"/>
    <w:rsid w:val="00A6196F"/>
    <w:rsid w:val="00A71582"/>
    <w:rsid w:val="00A83028"/>
    <w:rsid w:val="00A907F7"/>
    <w:rsid w:val="00A94DAB"/>
    <w:rsid w:val="00AC7CB2"/>
    <w:rsid w:val="00AE3D8E"/>
    <w:rsid w:val="00AE4D69"/>
    <w:rsid w:val="00AF6C1B"/>
    <w:rsid w:val="00B01079"/>
    <w:rsid w:val="00B43BE2"/>
    <w:rsid w:val="00B45FB9"/>
    <w:rsid w:val="00B654A0"/>
    <w:rsid w:val="00B76B69"/>
    <w:rsid w:val="00B819DD"/>
    <w:rsid w:val="00B90989"/>
    <w:rsid w:val="00BB7D2C"/>
    <w:rsid w:val="00BC155D"/>
    <w:rsid w:val="00BD3C08"/>
    <w:rsid w:val="00BE538F"/>
    <w:rsid w:val="00BE680B"/>
    <w:rsid w:val="00BE68CC"/>
    <w:rsid w:val="00C004C6"/>
    <w:rsid w:val="00C04854"/>
    <w:rsid w:val="00C1145B"/>
    <w:rsid w:val="00C17183"/>
    <w:rsid w:val="00C2150A"/>
    <w:rsid w:val="00C2230C"/>
    <w:rsid w:val="00C25188"/>
    <w:rsid w:val="00C2619A"/>
    <w:rsid w:val="00C54B7E"/>
    <w:rsid w:val="00C56418"/>
    <w:rsid w:val="00C633DD"/>
    <w:rsid w:val="00C92267"/>
    <w:rsid w:val="00CA309F"/>
    <w:rsid w:val="00CB170A"/>
    <w:rsid w:val="00CB29C9"/>
    <w:rsid w:val="00CE553B"/>
    <w:rsid w:val="00CF10AC"/>
    <w:rsid w:val="00D14EF7"/>
    <w:rsid w:val="00D25791"/>
    <w:rsid w:val="00D333A5"/>
    <w:rsid w:val="00D34887"/>
    <w:rsid w:val="00D768CC"/>
    <w:rsid w:val="00D91853"/>
    <w:rsid w:val="00DA079A"/>
    <w:rsid w:val="00DB4FC3"/>
    <w:rsid w:val="00DD3010"/>
    <w:rsid w:val="00DD3394"/>
    <w:rsid w:val="00DD5AEC"/>
    <w:rsid w:val="00DE4D81"/>
    <w:rsid w:val="00E07D6C"/>
    <w:rsid w:val="00E310E2"/>
    <w:rsid w:val="00E43799"/>
    <w:rsid w:val="00E6075A"/>
    <w:rsid w:val="00E634DC"/>
    <w:rsid w:val="00E66F62"/>
    <w:rsid w:val="00E95DFC"/>
    <w:rsid w:val="00EA3FF8"/>
    <w:rsid w:val="00EA463B"/>
    <w:rsid w:val="00EB6D53"/>
    <w:rsid w:val="00EE3D25"/>
    <w:rsid w:val="00EF3EBD"/>
    <w:rsid w:val="00EF5871"/>
    <w:rsid w:val="00F400B3"/>
    <w:rsid w:val="00F40364"/>
    <w:rsid w:val="00F54BD3"/>
    <w:rsid w:val="00F82C5E"/>
    <w:rsid w:val="00F95C2B"/>
    <w:rsid w:val="00FE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A71582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0"/>
    <w:next w:val="a0"/>
    <w:link w:val="10"/>
    <w:uiPriority w:val="9"/>
    <w:qFormat/>
    <w:rsid w:val="00A71582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0"/>
    <w:next w:val="a0"/>
    <w:link w:val="20"/>
    <w:uiPriority w:val="9"/>
    <w:qFormat/>
    <w:rsid w:val="006923DC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3">
    <w:name w:val="heading 3"/>
    <w:basedOn w:val="a0"/>
    <w:next w:val="a0"/>
    <w:link w:val="30"/>
    <w:uiPriority w:val="9"/>
    <w:qFormat/>
    <w:rsid w:val="00DB4FC3"/>
    <w:pPr>
      <w:keepNext/>
      <w:keepLines/>
      <w:spacing w:before="40" w:after="0"/>
      <w:outlineLvl w:val="2"/>
    </w:pPr>
    <w:rPr>
      <w:rFonts w:ascii="Calibri Light" w:hAnsi="Calibri Light"/>
      <w:color w:val="1F4D78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unhideWhenUsed/>
    <w:rsid w:val="00A71582"/>
    <w:rPr>
      <w:color w:val="0563C1"/>
      <w:u w:val="single"/>
    </w:rPr>
  </w:style>
  <w:style w:type="character" w:customStyle="1" w:styleId="10">
    <w:name w:val="Заголовок 1 Знак"/>
    <w:link w:val="1"/>
    <w:uiPriority w:val="9"/>
    <w:rsid w:val="00A71582"/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paragraph" w:styleId="a5">
    <w:name w:val="TOC Heading"/>
    <w:basedOn w:val="1"/>
    <w:next w:val="a0"/>
    <w:uiPriority w:val="39"/>
    <w:qFormat/>
    <w:rsid w:val="00A71582"/>
    <w:pPr>
      <w:spacing w:before="480"/>
      <w:outlineLvl w:val="9"/>
    </w:pPr>
    <w:rPr>
      <w:b/>
      <w:bCs/>
      <w:sz w:val="28"/>
      <w:szCs w:val="28"/>
    </w:rPr>
  </w:style>
  <w:style w:type="paragraph" w:styleId="11">
    <w:name w:val="toc 1"/>
    <w:basedOn w:val="a0"/>
    <w:next w:val="a0"/>
    <w:autoRedefine/>
    <w:uiPriority w:val="39"/>
    <w:unhideWhenUsed/>
    <w:rsid w:val="00A71582"/>
    <w:pPr>
      <w:tabs>
        <w:tab w:val="right" w:leader="dot" w:pos="9911"/>
      </w:tabs>
      <w:spacing w:after="100"/>
    </w:pPr>
    <w:rPr>
      <w:rFonts w:ascii="Times New Roman" w:hAnsi="Times New Roman"/>
      <w:noProof/>
    </w:rPr>
  </w:style>
  <w:style w:type="paragraph" w:styleId="21">
    <w:name w:val="toc 2"/>
    <w:basedOn w:val="a0"/>
    <w:next w:val="a0"/>
    <w:autoRedefine/>
    <w:uiPriority w:val="39"/>
    <w:unhideWhenUsed/>
    <w:rsid w:val="00A71582"/>
    <w:pPr>
      <w:spacing w:after="100"/>
      <w:ind w:left="220"/>
    </w:pPr>
  </w:style>
  <w:style w:type="paragraph" w:styleId="31">
    <w:name w:val="toc 3"/>
    <w:basedOn w:val="a0"/>
    <w:next w:val="a0"/>
    <w:autoRedefine/>
    <w:uiPriority w:val="39"/>
    <w:unhideWhenUsed/>
    <w:rsid w:val="006B02E9"/>
    <w:pPr>
      <w:tabs>
        <w:tab w:val="right" w:leader="dot" w:pos="9355"/>
      </w:tabs>
      <w:spacing w:after="100"/>
      <w:ind w:left="440"/>
    </w:pPr>
    <w:rPr>
      <w:rFonts w:ascii="Times New Roman" w:eastAsia="Calibri" w:hAnsi="Times New Roman"/>
      <w:noProof/>
    </w:rPr>
  </w:style>
  <w:style w:type="character" w:customStyle="1" w:styleId="20">
    <w:name w:val="Заголовок 2 Знак"/>
    <w:link w:val="2"/>
    <w:uiPriority w:val="9"/>
    <w:semiHidden/>
    <w:rsid w:val="006923DC"/>
    <w:rPr>
      <w:rFonts w:ascii="Calibri Light" w:eastAsia="Times New Roman" w:hAnsi="Calibri Light" w:cs="Times New Roman"/>
      <w:color w:val="2E74B5"/>
      <w:sz w:val="26"/>
      <w:szCs w:val="26"/>
      <w:lang w:eastAsia="ru-RU"/>
    </w:rPr>
  </w:style>
  <w:style w:type="paragraph" w:styleId="a6">
    <w:name w:val="List Paragraph"/>
    <w:basedOn w:val="a0"/>
    <w:uiPriority w:val="99"/>
    <w:qFormat/>
    <w:rsid w:val="004A1F53"/>
    <w:pPr>
      <w:ind w:left="720"/>
    </w:pPr>
    <w:rPr>
      <w:rFonts w:eastAsia="Calibri" w:cs="Calibri"/>
      <w:lang w:eastAsia="en-US"/>
    </w:rPr>
  </w:style>
  <w:style w:type="character" w:customStyle="1" w:styleId="30">
    <w:name w:val="Заголовок 3 Знак"/>
    <w:link w:val="3"/>
    <w:uiPriority w:val="9"/>
    <w:semiHidden/>
    <w:rsid w:val="00DB4FC3"/>
    <w:rPr>
      <w:rFonts w:ascii="Calibri Light" w:eastAsia="Times New Roman" w:hAnsi="Calibri Light" w:cs="Times New Roman"/>
      <w:color w:val="1F4D78"/>
      <w:sz w:val="24"/>
      <w:szCs w:val="24"/>
      <w:lang w:eastAsia="ru-RU"/>
    </w:rPr>
  </w:style>
  <w:style w:type="character" w:customStyle="1" w:styleId="apple-converted-space">
    <w:name w:val="apple-converted-space"/>
    <w:rsid w:val="00DB4FC3"/>
  </w:style>
  <w:style w:type="paragraph" w:customStyle="1" w:styleId="12">
    <w:name w:val="Абзац списка1"/>
    <w:basedOn w:val="a0"/>
    <w:rsid w:val="00EA463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7">
    <w:name w:val="Normal (Web)"/>
    <w:basedOn w:val="a0"/>
    <w:rsid w:val="002B53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basedOn w:val="a0"/>
    <w:uiPriority w:val="99"/>
    <w:rsid w:val="002B5320"/>
    <w:pPr>
      <w:suppressAutoHyphens/>
      <w:autoSpaceDE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hi-IN" w:bidi="hi-IN"/>
    </w:rPr>
  </w:style>
  <w:style w:type="paragraph" w:customStyle="1" w:styleId="ListParagraph1">
    <w:name w:val="List Paragraph1"/>
    <w:basedOn w:val="a0"/>
    <w:uiPriority w:val="99"/>
    <w:rsid w:val="002B5320"/>
    <w:pPr>
      <w:ind w:left="720"/>
    </w:pPr>
    <w:rPr>
      <w:rFonts w:cs="Calibri"/>
      <w:lang w:eastAsia="en-US"/>
    </w:rPr>
  </w:style>
  <w:style w:type="paragraph" w:customStyle="1" w:styleId="a8">
    <w:name w:val="ЭОН текст"/>
    <w:basedOn w:val="a0"/>
    <w:link w:val="a9"/>
    <w:rsid w:val="00A012E2"/>
    <w:pPr>
      <w:spacing w:after="0" w:line="360" w:lineRule="auto"/>
      <w:ind w:firstLine="567"/>
      <w:jc w:val="both"/>
    </w:pPr>
    <w:rPr>
      <w:rFonts w:ascii="Arial" w:eastAsia="Calibri" w:hAnsi="Arial" w:cs="Arial"/>
      <w:lang w:val="en-GB" w:eastAsia="en-US"/>
    </w:rPr>
  </w:style>
  <w:style w:type="character" w:customStyle="1" w:styleId="a9">
    <w:name w:val="ЭОН текст Знак"/>
    <w:link w:val="a8"/>
    <w:locked/>
    <w:rsid w:val="00A012E2"/>
    <w:rPr>
      <w:rFonts w:ascii="Arial" w:eastAsia="Calibri" w:hAnsi="Arial" w:cs="Arial"/>
      <w:lang w:val="en-GB"/>
    </w:rPr>
  </w:style>
  <w:style w:type="paragraph" w:customStyle="1" w:styleId="ConsPlusNormal">
    <w:name w:val="ConsPlusNormal"/>
    <w:uiPriority w:val="99"/>
    <w:rsid w:val="001F4401"/>
    <w:pPr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Emphasis"/>
    <w:qFormat/>
    <w:rsid w:val="00F82C5E"/>
    <w:rPr>
      <w:rFonts w:ascii="Times New Roman" w:hAnsi="Times New Roman" w:cs="Times New Roman" w:hint="default"/>
      <w:i/>
      <w:iCs/>
    </w:rPr>
  </w:style>
  <w:style w:type="character" w:styleId="ab">
    <w:name w:val="footnote reference"/>
    <w:semiHidden/>
    <w:rsid w:val="009252B9"/>
    <w:rPr>
      <w:rFonts w:cs="Times New Roman"/>
      <w:vertAlign w:val="superscript"/>
    </w:rPr>
  </w:style>
  <w:style w:type="paragraph" w:styleId="32">
    <w:name w:val="Body Text 3"/>
    <w:basedOn w:val="a0"/>
    <w:link w:val="33"/>
    <w:rsid w:val="009252B9"/>
    <w:pPr>
      <w:spacing w:after="120" w:line="240" w:lineRule="auto"/>
    </w:pPr>
    <w:rPr>
      <w:rFonts w:ascii="Times New Roman" w:eastAsia="Calibri" w:hAnsi="Times New Roman"/>
      <w:sz w:val="16"/>
      <w:szCs w:val="16"/>
    </w:rPr>
  </w:style>
  <w:style w:type="character" w:customStyle="1" w:styleId="33">
    <w:name w:val="Основной текст 3 Знак"/>
    <w:link w:val="32"/>
    <w:rsid w:val="009252B9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210">
    <w:name w:val="Основной текст 21"/>
    <w:basedOn w:val="a0"/>
    <w:rsid w:val="009252B9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0"/>
    </w:rPr>
  </w:style>
  <w:style w:type="paragraph" w:customStyle="1" w:styleId="ac">
    <w:name w:val="Содержимое таблицы"/>
    <w:basedOn w:val="a0"/>
    <w:uiPriority w:val="99"/>
    <w:rsid w:val="00A907F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styleId="ad">
    <w:name w:val="Strong"/>
    <w:qFormat/>
    <w:rsid w:val="00A907F7"/>
    <w:rPr>
      <w:rFonts w:cs="Times New Roman"/>
      <w:b/>
      <w:bCs/>
    </w:rPr>
  </w:style>
  <w:style w:type="paragraph" w:customStyle="1" w:styleId="ConsPlusNonformat">
    <w:name w:val="ConsPlusNonformat"/>
    <w:rsid w:val="00A907F7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13">
    <w:name w:val="Абзац списка1"/>
    <w:basedOn w:val="a0"/>
    <w:uiPriority w:val="99"/>
    <w:rsid w:val="00E07D6C"/>
    <w:pPr>
      <w:widowControl w:val="0"/>
      <w:suppressAutoHyphens/>
      <w:spacing w:after="0" w:line="240" w:lineRule="auto"/>
      <w:ind w:left="720"/>
    </w:pPr>
    <w:rPr>
      <w:rFonts w:ascii="Times New Roman" w:hAnsi="Times New Roman"/>
      <w:kern w:val="1"/>
      <w:sz w:val="24"/>
      <w:szCs w:val="24"/>
      <w:lang w:eastAsia="zh-CN"/>
    </w:rPr>
  </w:style>
  <w:style w:type="paragraph" w:styleId="ae">
    <w:name w:val="header"/>
    <w:basedOn w:val="a0"/>
    <w:link w:val="af"/>
    <w:uiPriority w:val="99"/>
    <w:rsid w:val="00E07D6C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">
    <w:name w:val="Верхний колонтитул Знак"/>
    <w:link w:val="ae"/>
    <w:uiPriority w:val="99"/>
    <w:rsid w:val="00E07D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List Bullet"/>
    <w:basedOn w:val="a0"/>
    <w:autoRedefine/>
    <w:uiPriority w:val="99"/>
    <w:rsid w:val="00E07D6C"/>
    <w:pPr>
      <w:numPr>
        <w:numId w:val="17"/>
      </w:numPr>
      <w:tabs>
        <w:tab w:val="num" w:pos="360"/>
      </w:tabs>
      <w:ind w:left="360"/>
    </w:pPr>
    <w:rPr>
      <w:rFonts w:eastAsia="Calibri" w:cs="Calibri"/>
      <w:lang w:eastAsia="en-US"/>
    </w:rPr>
  </w:style>
  <w:style w:type="paragraph" w:styleId="af0">
    <w:name w:val="footer"/>
    <w:basedOn w:val="a0"/>
    <w:link w:val="af1"/>
    <w:uiPriority w:val="99"/>
    <w:unhideWhenUsed/>
    <w:rsid w:val="001D4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link w:val="af0"/>
    <w:uiPriority w:val="99"/>
    <w:rsid w:val="001D4EC8"/>
    <w:rPr>
      <w:rFonts w:eastAsia="Times New Roman"/>
      <w:lang w:eastAsia="ru-RU"/>
    </w:rPr>
  </w:style>
  <w:style w:type="paragraph" w:styleId="af2">
    <w:name w:val="Balloon Text"/>
    <w:basedOn w:val="a0"/>
    <w:link w:val="af3"/>
    <w:uiPriority w:val="99"/>
    <w:semiHidden/>
    <w:unhideWhenUsed/>
    <w:rsid w:val="001F3D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rsid w:val="001F3DCD"/>
    <w:rPr>
      <w:rFonts w:ascii="Segoe UI" w:eastAsia="Times New Roman" w:hAnsi="Segoe UI" w:cs="Segoe UI"/>
      <w:sz w:val="18"/>
      <w:szCs w:val="18"/>
      <w:lang w:eastAsia="ru-RU"/>
    </w:rPr>
  </w:style>
  <w:style w:type="paragraph" w:styleId="af4">
    <w:name w:val="Body Text"/>
    <w:basedOn w:val="a0"/>
    <w:link w:val="af5"/>
    <w:rsid w:val="001F3DCD"/>
    <w:pPr>
      <w:widowControl w:val="0"/>
      <w:suppressAutoHyphens/>
      <w:spacing w:after="120" w:line="240" w:lineRule="auto"/>
    </w:pPr>
    <w:rPr>
      <w:rFonts w:ascii="Times New Roman" w:hAnsi="Times New Roman"/>
      <w:sz w:val="24"/>
      <w:szCs w:val="20"/>
      <w:lang w:eastAsia="ar-SA"/>
    </w:rPr>
  </w:style>
  <w:style w:type="character" w:customStyle="1" w:styleId="af5">
    <w:name w:val="Основной текст Знак"/>
    <w:link w:val="af4"/>
    <w:rsid w:val="001F3DC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f6">
    <w:name w:val="FollowedHyperlink"/>
    <w:basedOn w:val="a1"/>
    <w:uiPriority w:val="99"/>
    <w:semiHidden/>
    <w:unhideWhenUsed/>
    <w:rsid w:val="007608C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A71582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0"/>
    <w:next w:val="a0"/>
    <w:link w:val="10"/>
    <w:uiPriority w:val="9"/>
    <w:qFormat/>
    <w:rsid w:val="00A71582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0"/>
    <w:next w:val="a0"/>
    <w:link w:val="20"/>
    <w:uiPriority w:val="9"/>
    <w:qFormat/>
    <w:rsid w:val="006923DC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3">
    <w:name w:val="heading 3"/>
    <w:basedOn w:val="a0"/>
    <w:next w:val="a0"/>
    <w:link w:val="30"/>
    <w:uiPriority w:val="9"/>
    <w:qFormat/>
    <w:rsid w:val="00DB4FC3"/>
    <w:pPr>
      <w:keepNext/>
      <w:keepLines/>
      <w:spacing w:before="40" w:after="0"/>
      <w:outlineLvl w:val="2"/>
    </w:pPr>
    <w:rPr>
      <w:rFonts w:ascii="Calibri Light" w:hAnsi="Calibri Light"/>
      <w:color w:val="1F4D78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unhideWhenUsed/>
    <w:rsid w:val="00A71582"/>
    <w:rPr>
      <w:color w:val="0563C1"/>
      <w:u w:val="single"/>
    </w:rPr>
  </w:style>
  <w:style w:type="character" w:customStyle="1" w:styleId="10">
    <w:name w:val="Заголовок 1 Знак"/>
    <w:link w:val="1"/>
    <w:uiPriority w:val="9"/>
    <w:rsid w:val="00A71582"/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paragraph" w:styleId="a5">
    <w:name w:val="TOC Heading"/>
    <w:basedOn w:val="1"/>
    <w:next w:val="a0"/>
    <w:uiPriority w:val="39"/>
    <w:qFormat/>
    <w:rsid w:val="00A71582"/>
    <w:pPr>
      <w:spacing w:before="480"/>
      <w:outlineLvl w:val="9"/>
    </w:pPr>
    <w:rPr>
      <w:b/>
      <w:bCs/>
      <w:sz w:val="28"/>
      <w:szCs w:val="28"/>
    </w:rPr>
  </w:style>
  <w:style w:type="paragraph" w:styleId="11">
    <w:name w:val="toc 1"/>
    <w:basedOn w:val="a0"/>
    <w:next w:val="a0"/>
    <w:autoRedefine/>
    <w:uiPriority w:val="39"/>
    <w:unhideWhenUsed/>
    <w:rsid w:val="00A71582"/>
    <w:pPr>
      <w:tabs>
        <w:tab w:val="right" w:leader="dot" w:pos="9911"/>
      </w:tabs>
      <w:spacing w:after="100"/>
    </w:pPr>
    <w:rPr>
      <w:rFonts w:ascii="Times New Roman" w:hAnsi="Times New Roman"/>
      <w:noProof/>
    </w:rPr>
  </w:style>
  <w:style w:type="paragraph" w:styleId="21">
    <w:name w:val="toc 2"/>
    <w:basedOn w:val="a0"/>
    <w:next w:val="a0"/>
    <w:autoRedefine/>
    <w:uiPriority w:val="39"/>
    <w:unhideWhenUsed/>
    <w:rsid w:val="00A71582"/>
    <w:pPr>
      <w:spacing w:after="100"/>
      <w:ind w:left="220"/>
    </w:pPr>
  </w:style>
  <w:style w:type="paragraph" w:styleId="31">
    <w:name w:val="toc 3"/>
    <w:basedOn w:val="a0"/>
    <w:next w:val="a0"/>
    <w:autoRedefine/>
    <w:uiPriority w:val="39"/>
    <w:unhideWhenUsed/>
    <w:rsid w:val="006B02E9"/>
    <w:pPr>
      <w:tabs>
        <w:tab w:val="right" w:leader="dot" w:pos="9355"/>
      </w:tabs>
      <w:spacing w:after="100"/>
      <w:ind w:left="440"/>
    </w:pPr>
    <w:rPr>
      <w:rFonts w:ascii="Times New Roman" w:eastAsia="Calibri" w:hAnsi="Times New Roman"/>
      <w:noProof/>
    </w:rPr>
  </w:style>
  <w:style w:type="character" w:customStyle="1" w:styleId="20">
    <w:name w:val="Заголовок 2 Знак"/>
    <w:link w:val="2"/>
    <w:uiPriority w:val="9"/>
    <w:semiHidden/>
    <w:rsid w:val="006923DC"/>
    <w:rPr>
      <w:rFonts w:ascii="Calibri Light" w:eastAsia="Times New Roman" w:hAnsi="Calibri Light" w:cs="Times New Roman"/>
      <w:color w:val="2E74B5"/>
      <w:sz w:val="26"/>
      <w:szCs w:val="26"/>
      <w:lang w:eastAsia="ru-RU"/>
    </w:rPr>
  </w:style>
  <w:style w:type="paragraph" w:styleId="a6">
    <w:name w:val="List Paragraph"/>
    <w:basedOn w:val="a0"/>
    <w:uiPriority w:val="99"/>
    <w:qFormat/>
    <w:rsid w:val="004A1F53"/>
    <w:pPr>
      <w:ind w:left="720"/>
    </w:pPr>
    <w:rPr>
      <w:rFonts w:eastAsia="Calibri" w:cs="Calibri"/>
      <w:lang w:eastAsia="en-US"/>
    </w:rPr>
  </w:style>
  <w:style w:type="character" w:customStyle="1" w:styleId="30">
    <w:name w:val="Заголовок 3 Знак"/>
    <w:link w:val="3"/>
    <w:uiPriority w:val="9"/>
    <w:semiHidden/>
    <w:rsid w:val="00DB4FC3"/>
    <w:rPr>
      <w:rFonts w:ascii="Calibri Light" w:eastAsia="Times New Roman" w:hAnsi="Calibri Light" w:cs="Times New Roman"/>
      <w:color w:val="1F4D78"/>
      <w:sz w:val="24"/>
      <w:szCs w:val="24"/>
      <w:lang w:eastAsia="ru-RU"/>
    </w:rPr>
  </w:style>
  <w:style w:type="character" w:customStyle="1" w:styleId="apple-converted-space">
    <w:name w:val="apple-converted-space"/>
    <w:rsid w:val="00DB4FC3"/>
  </w:style>
  <w:style w:type="paragraph" w:customStyle="1" w:styleId="12">
    <w:name w:val="Абзац списка1"/>
    <w:basedOn w:val="a0"/>
    <w:rsid w:val="00EA463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7">
    <w:name w:val="Normal (Web)"/>
    <w:basedOn w:val="a0"/>
    <w:rsid w:val="002B53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basedOn w:val="a0"/>
    <w:uiPriority w:val="99"/>
    <w:rsid w:val="002B5320"/>
    <w:pPr>
      <w:suppressAutoHyphens/>
      <w:autoSpaceDE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hi-IN" w:bidi="hi-IN"/>
    </w:rPr>
  </w:style>
  <w:style w:type="paragraph" w:customStyle="1" w:styleId="ListParagraph1">
    <w:name w:val="List Paragraph1"/>
    <w:basedOn w:val="a0"/>
    <w:uiPriority w:val="99"/>
    <w:rsid w:val="002B5320"/>
    <w:pPr>
      <w:ind w:left="720"/>
    </w:pPr>
    <w:rPr>
      <w:rFonts w:cs="Calibri"/>
      <w:lang w:eastAsia="en-US"/>
    </w:rPr>
  </w:style>
  <w:style w:type="paragraph" w:customStyle="1" w:styleId="a8">
    <w:name w:val="ЭОН текст"/>
    <w:basedOn w:val="a0"/>
    <w:link w:val="a9"/>
    <w:rsid w:val="00A012E2"/>
    <w:pPr>
      <w:spacing w:after="0" w:line="360" w:lineRule="auto"/>
      <w:ind w:firstLine="567"/>
      <w:jc w:val="both"/>
    </w:pPr>
    <w:rPr>
      <w:rFonts w:ascii="Arial" w:eastAsia="Calibri" w:hAnsi="Arial" w:cs="Arial"/>
      <w:lang w:val="en-GB" w:eastAsia="en-US"/>
    </w:rPr>
  </w:style>
  <w:style w:type="character" w:customStyle="1" w:styleId="a9">
    <w:name w:val="ЭОН текст Знак"/>
    <w:link w:val="a8"/>
    <w:locked/>
    <w:rsid w:val="00A012E2"/>
    <w:rPr>
      <w:rFonts w:ascii="Arial" w:eastAsia="Calibri" w:hAnsi="Arial" w:cs="Arial"/>
      <w:lang w:val="en-GB"/>
    </w:rPr>
  </w:style>
  <w:style w:type="paragraph" w:customStyle="1" w:styleId="ConsPlusNormal">
    <w:name w:val="ConsPlusNormal"/>
    <w:uiPriority w:val="99"/>
    <w:rsid w:val="001F4401"/>
    <w:pPr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Emphasis"/>
    <w:qFormat/>
    <w:rsid w:val="00F82C5E"/>
    <w:rPr>
      <w:rFonts w:ascii="Times New Roman" w:hAnsi="Times New Roman" w:cs="Times New Roman" w:hint="default"/>
      <w:i/>
      <w:iCs/>
    </w:rPr>
  </w:style>
  <w:style w:type="character" w:styleId="ab">
    <w:name w:val="footnote reference"/>
    <w:semiHidden/>
    <w:rsid w:val="009252B9"/>
    <w:rPr>
      <w:rFonts w:cs="Times New Roman"/>
      <w:vertAlign w:val="superscript"/>
    </w:rPr>
  </w:style>
  <w:style w:type="paragraph" w:styleId="32">
    <w:name w:val="Body Text 3"/>
    <w:basedOn w:val="a0"/>
    <w:link w:val="33"/>
    <w:rsid w:val="009252B9"/>
    <w:pPr>
      <w:spacing w:after="120" w:line="240" w:lineRule="auto"/>
    </w:pPr>
    <w:rPr>
      <w:rFonts w:ascii="Times New Roman" w:eastAsia="Calibri" w:hAnsi="Times New Roman"/>
      <w:sz w:val="16"/>
      <w:szCs w:val="16"/>
    </w:rPr>
  </w:style>
  <w:style w:type="character" w:customStyle="1" w:styleId="33">
    <w:name w:val="Основной текст 3 Знак"/>
    <w:link w:val="32"/>
    <w:rsid w:val="009252B9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210">
    <w:name w:val="Основной текст 21"/>
    <w:basedOn w:val="a0"/>
    <w:rsid w:val="009252B9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0"/>
    </w:rPr>
  </w:style>
  <w:style w:type="paragraph" w:customStyle="1" w:styleId="ac">
    <w:name w:val="Содержимое таблицы"/>
    <w:basedOn w:val="a0"/>
    <w:uiPriority w:val="99"/>
    <w:rsid w:val="00A907F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styleId="ad">
    <w:name w:val="Strong"/>
    <w:qFormat/>
    <w:rsid w:val="00A907F7"/>
    <w:rPr>
      <w:rFonts w:cs="Times New Roman"/>
      <w:b/>
      <w:bCs/>
    </w:rPr>
  </w:style>
  <w:style w:type="paragraph" w:customStyle="1" w:styleId="ConsPlusNonformat">
    <w:name w:val="ConsPlusNonformat"/>
    <w:rsid w:val="00A907F7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13">
    <w:name w:val="Абзац списка1"/>
    <w:basedOn w:val="a0"/>
    <w:uiPriority w:val="99"/>
    <w:rsid w:val="00E07D6C"/>
    <w:pPr>
      <w:widowControl w:val="0"/>
      <w:suppressAutoHyphens/>
      <w:spacing w:after="0" w:line="240" w:lineRule="auto"/>
      <w:ind w:left="720"/>
    </w:pPr>
    <w:rPr>
      <w:rFonts w:ascii="Times New Roman" w:hAnsi="Times New Roman"/>
      <w:kern w:val="1"/>
      <w:sz w:val="24"/>
      <w:szCs w:val="24"/>
      <w:lang w:eastAsia="zh-CN"/>
    </w:rPr>
  </w:style>
  <w:style w:type="paragraph" w:styleId="ae">
    <w:name w:val="header"/>
    <w:basedOn w:val="a0"/>
    <w:link w:val="af"/>
    <w:uiPriority w:val="99"/>
    <w:rsid w:val="00E07D6C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">
    <w:name w:val="Верхний колонтитул Знак"/>
    <w:link w:val="ae"/>
    <w:uiPriority w:val="99"/>
    <w:rsid w:val="00E07D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List Bullet"/>
    <w:basedOn w:val="a0"/>
    <w:autoRedefine/>
    <w:uiPriority w:val="99"/>
    <w:rsid w:val="00E07D6C"/>
    <w:pPr>
      <w:numPr>
        <w:numId w:val="17"/>
      </w:numPr>
      <w:tabs>
        <w:tab w:val="num" w:pos="360"/>
      </w:tabs>
      <w:ind w:left="360"/>
    </w:pPr>
    <w:rPr>
      <w:rFonts w:eastAsia="Calibri" w:cs="Calibri"/>
      <w:lang w:eastAsia="en-US"/>
    </w:rPr>
  </w:style>
  <w:style w:type="paragraph" w:styleId="af0">
    <w:name w:val="footer"/>
    <w:basedOn w:val="a0"/>
    <w:link w:val="af1"/>
    <w:uiPriority w:val="99"/>
    <w:unhideWhenUsed/>
    <w:rsid w:val="001D4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link w:val="af0"/>
    <w:uiPriority w:val="99"/>
    <w:rsid w:val="001D4EC8"/>
    <w:rPr>
      <w:rFonts w:eastAsia="Times New Roman"/>
      <w:lang w:eastAsia="ru-RU"/>
    </w:rPr>
  </w:style>
  <w:style w:type="paragraph" w:styleId="af2">
    <w:name w:val="Balloon Text"/>
    <w:basedOn w:val="a0"/>
    <w:link w:val="af3"/>
    <w:uiPriority w:val="99"/>
    <w:semiHidden/>
    <w:unhideWhenUsed/>
    <w:rsid w:val="001F3D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rsid w:val="001F3DCD"/>
    <w:rPr>
      <w:rFonts w:ascii="Segoe UI" w:eastAsia="Times New Roman" w:hAnsi="Segoe UI" w:cs="Segoe UI"/>
      <w:sz w:val="18"/>
      <w:szCs w:val="18"/>
      <w:lang w:eastAsia="ru-RU"/>
    </w:rPr>
  </w:style>
  <w:style w:type="paragraph" w:styleId="af4">
    <w:name w:val="Body Text"/>
    <w:basedOn w:val="a0"/>
    <w:link w:val="af5"/>
    <w:rsid w:val="001F3DCD"/>
    <w:pPr>
      <w:widowControl w:val="0"/>
      <w:suppressAutoHyphens/>
      <w:spacing w:after="120" w:line="240" w:lineRule="auto"/>
    </w:pPr>
    <w:rPr>
      <w:rFonts w:ascii="Times New Roman" w:hAnsi="Times New Roman"/>
      <w:sz w:val="24"/>
      <w:szCs w:val="20"/>
      <w:lang w:eastAsia="ar-SA"/>
    </w:rPr>
  </w:style>
  <w:style w:type="character" w:customStyle="1" w:styleId="af5">
    <w:name w:val="Основной текст Знак"/>
    <w:link w:val="af4"/>
    <w:rsid w:val="001F3DC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f6">
    <w:name w:val="FollowedHyperlink"/>
    <w:basedOn w:val="a1"/>
    <w:uiPriority w:val="99"/>
    <w:semiHidden/>
    <w:unhideWhenUsed/>
    <w:rsid w:val="007608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4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29B86C3108CEA636100D171FE874AC7F07A83A73AC4A921F48E79933956CEBA8059E8EDC09A23148B0152l3k1L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701766979982203"/>
          <c:y val="0.19812285868846546"/>
          <c:w val="0.66953573426272528"/>
          <c:h val="0.64848821579575744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2.1107746147116226E-2"/>
                  <c:y val="-9.140710464627036E-2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Оптовая и розничная торговля; ремонт автотранспортных средств, мотоциклов, бытовых изделий и предметов личного пользования 19,9%</a:t>
                    </a:r>
                    <a:endParaRPr lang="ru-RU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Операции с недвижимым имуществом, аренда и предоставление услуг 4,2%</a:t>
                    </a:r>
                    <a:endParaRPr lang="ru-RU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9346224884282628E-2"/>
                  <c:y val="7.9188956342289271E-2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Обрабатывающие производства 18,5%</a:t>
                    </a:r>
                    <a:endParaRPr lang="ru-RU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Строительство 6,0%</a:t>
                    </a:r>
                    <a:endParaRPr lang="ru-RU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4182874576575365E-4"/>
                  <c:y val="8.090240628318407E-2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Транспорт и связь 2,3%</a:t>
                    </a:r>
                    <a:endParaRPr lang="ru-RU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8.4729718614233049E-2"/>
                  <c:y val="1.5923143194886899E-2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Предоставление прочих коммунальных, социальных и персональных услуг 13,0%</a:t>
                    </a:r>
                    <a:endParaRPr lang="ru-RU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6.564596092155147E-3"/>
                  <c:y val="-1.1029232033018773E-2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Образование 9,3%</a:t>
                    </a:r>
                    <a:endParaRPr lang="ru-RU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7"/>
              <c:tx>
                <c:rich>
                  <a:bodyPr/>
                  <a:lstStyle/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Сельское хозяйство, охота и лесное хозяйство 4,6%</a:t>
                    </a:r>
                    <a:endParaRPr lang="ru-RU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8"/>
              <c:tx>
                <c:rich>
                  <a:bodyPr/>
                  <a:lstStyle/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Гостиницы и рестораны 1,4%</a:t>
                    </a:r>
                    <a:endParaRPr lang="ru-RU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9"/>
              <c:tx>
                <c:rich>
                  <a:bodyPr/>
                  <a:lstStyle/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Здравоохранение и предоставление социальных услуг 7,4%</a:t>
                    </a:r>
                    <a:endParaRPr lang="ru-RU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6.9823601109690353E-2"/>
                  <c:y val="-6.3902546532828439E-2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Государственное управление и обеспечение военной безопасности; социальное страхование 11,6%</a:t>
                    </a:r>
                    <a:endParaRPr lang="ru-RU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Лист1!$A$1:$A$11</c:f>
              <c:strCache>
                <c:ptCount val="11"/>
                <c:pt idx="0">
                  <c:v>Оптовая и розничная торговля; ремонт автотранспортных средств, мотоциклов, бытовых изделий и предметов личного пользования</c:v>
                </c:pt>
                <c:pt idx="1">
                  <c:v>Операции с недвижимым имуществом, аренда и предоставление услуг</c:v>
                </c:pt>
                <c:pt idx="2">
                  <c:v>Обрабатывающие производства</c:v>
                </c:pt>
                <c:pt idx="3">
                  <c:v>Строительство</c:v>
                </c:pt>
                <c:pt idx="4">
                  <c:v>Транспорт и связь</c:v>
                </c:pt>
                <c:pt idx="5">
                  <c:v>Предоставление прочих коммунальных, социальных и персональных услуг</c:v>
                </c:pt>
                <c:pt idx="6">
                  <c:v>Образование</c:v>
                </c:pt>
                <c:pt idx="7">
                  <c:v>Сельское хозяйство, охота и лесное хозяйство</c:v>
                </c:pt>
                <c:pt idx="8">
                  <c:v>Гостиницы и рестораны</c:v>
                </c:pt>
                <c:pt idx="9">
                  <c:v>Здравоохранение и предоставление социальных услуг</c:v>
                </c:pt>
                <c:pt idx="10">
                  <c:v>Государственное управление и обеспечение военной безопасности; социальное страхование</c:v>
                </c:pt>
              </c:strCache>
            </c:strRef>
          </c:cat>
          <c:val>
            <c:numRef>
              <c:f>Лист1!$B$1:$B$11</c:f>
              <c:numCache>
                <c:formatCode>0.0%</c:formatCode>
                <c:ptCount val="11"/>
                <c:pt idx="0">
                  <c:v>0.19900000000000001</c:v>
                </c:pt>
                <c:pt idx="1">
                  <c:v>4.2000000000000003E-2</c:v>
                </c:pt>
                <c:pt idx="2">
                  <c:v>0.185</c:v>
                </c:pt>
                <c:pt idx="3">
                  <c:v>0.06</c:v>
                </c:pt>
                <c:pt idx="4">
                  <c:v>2.3E-2</c:v>
                </c:pt>
                <c:pt idx="5">
                  <c:v>0.13</c:v>
                </c:pt>
                <c:pt idx="6">
                  <c:v>9.2999999999999999E-2</c:v>
                </c:pt>
                <c:pt idx="7">
                  <c:v>4.5999999999999999E-2</c:v>
                </c:pt>
                <c:pt idx="8">
                  <c:v>1.4E-2</c:v>
                </c:pt>
                <c:pt idx="9">
                  <c:v>7.3999999999999996E-2</c:v>
                </c:pt>
                <c:pt idx="10">
                  <c:v>0.11600000000000001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B1ECF-4341-41FE-87D6-9E826410B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43</Pages>
  <Words>11289</Words>
  <Characters>64348</Characters>
  <Application>Microsoft Office Word</Application>
  <DocSecurity>0</DocSecurity>
  <Lines>536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75487</CharactersWithSpaces>
  <SharedDoc>false</SharedDoc>
  <HLinks>
    <vt:vector size="444" baseType="variant">
      <vt:variant>
        <vt:i4>524354</vt:i4>
      </vt:variant>
      <vt:variant>
        <vt:i4>225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75105312</vt:i4>
      </vt:variant>
      <vt:variant>
        <vt:i4>222</vt:i4>
      </vt:variant>
      <vt:variant>
        <vt:i4>0</vt:i4>
      </vt:variant>
      <vt:variant>
        <vt:i4>5</vt:i4>
      </vt:variant>
      <vt:variant>
        <vt:lpwstr>http://nne.mrsk-cp.ru/каrta</vt:lpwstr>
      </vt:variant>
      <vt:variant>
        <vt:lpwstr/>
      </vt:variant>
      <vt:variant>
        <vt:i4>1441882</vt:i4>
      </vt:variant>
      <vt:variant>
        <vt:i4>219</vt:i4>
      </vt:variant>
      <vt:variant>
        <vt:i4>0</vt:i4>
      </vt:variant>
      <vt:variant>
        <vt:i4>5</vt:i4>
      </vt:variant>
      <vt:variant>
        <vt:lpwstr>http://minec.government-nnov.ru/?id=44153</vt:lpwstr>
      </vt:variant>
      <vt:variant>
        <vt:lpwstr/>
      </vt:variant>
      <vt:variant>
        <vt:i4>1507416</vt:i4>
      </vt:variant>
      <vt:variant>
        <vt:i4>216</vt:i4>
      </vt:variant>
      <vt:variant>
        <vt:i4>0</vt:i4>
      </vt:variant>
      <vt:variant>
        <vt:i4>5</vt:i4>
      </vt:variant>
      <vt:variant>
        <vt:lpwstr>http://minec.government-nnov.ru/?id=64148</vt:lpwstr>
      </vt:variant>
      <vt:variant>
        <vt:lpwstr/>
      </vt:variant>
      <vt:variant>
        <vt:i4>1441882</vt:i4>
      </vt:variant>
      <vt:variant>
        <vt:i4>213</vt:i4>
      </vt:variant>
      <vt:variant>
        <vt:i4>0</vt:i4>
      </vt:variant>
      <vt:variant>
        <vt:i4>5</vt:i4>
      </vt:variant>
      <vt:variant>
        <vt:lpwstr>http://minec.government-nnov.ru/?id=44158</vt:lpwstr>
      </vt:variant>
      <vt:variant>
        <vt:lpwstr/>
      </vt:variant>
      <vt:variant>
        <vt:i4>1441882</vt:i4>
      </vt:variant>
      <vt:variant>
        <vt:i4>210</vt:i4>
      </vt:variant>
      <vt:variant>
        <vt:i4>0</vt:i4>
      </vt:variant>
      <vt:variant>
        <vt:i4>5</vt:i4>
      </vt:variant>
      <vt:variant>
        <vt:lpwstr>http://minec.government-nnov.ru/?id=44153</vt:lpwstr>
      </vt:variant>
      <vt:variant>
        <vt:lpwstr/>
      </vt:variant>
      <vt:variant>
        <vt:i4>1441882</vt:i4>
      </vt:variant>
      <vt:variant>
        <vt:i4>207</vt:i4>
      </vt:variant>
      <vt:variant>
        <vt:i4>0</vt:i4>
      </vt:variant>
      <vt:variant>
        <vt:i4>5</vt:i4>
      </vt:variant>
      <vt:variant>
        <vt:lpwstr>http://minec.government-nnov.ru/?id=44153</vt:lpwstr>
      </vt:variant>
      <vt:variant>
        <vt:lpwstr/>
      </vt:variant>
      <vt:variant>
        <vt:i4>1114200</vt:i4>
      </vt:variant>
      <vt:variant>
        <vt:i4>204</vt:i4>
      </vt:variant>
      <vt:variant>
        <vt:i4>0</vt:i4>
      </vt:variant>
      <vt:variant>
        <vt:i4>5</vt:i4>
      </vt:variant>
      <vt:variant>
        <vt:lpwstr>http://minec.government-nnov.ru/?id=62142</vt:lpwstr>
      </vt:variant>
      <vt:variant>
        <vt:lpwstr/>
      </vt:variant>
      <vt:variant>
        <vt:i4>1441873</vt:i4>
      </vt:variant>
      <vt:variant>
        <vt:i4>201</vt:i4>
      </vt:variant>
      <vt:variant>
        <vt:i4>0</vt:i4>
      </vt:variant>
      <vt:variant>
        <vt:i4>5</vt:i4>
      </vt:variant>
      <vt:variant>
        <vt:lpwstr>http://minec.government-nnov.ru/?id=92730</vt:lpwstr>
      </vt:variant>
      <vt:variant>
        <vt:lpwstr/>
      </vt:variant>
      <vt:variant>
        <vt:i4>1507409</vt:i4>
      </vt:variant>
      <vt:variant>
        <vt:i4>198</vt:i4>
      </vt:variant>
      <vt:variant>
        <vt:i4>0</vt:i4>
      </vt:variant>
      <vt:variant>
        <vt:i4>5</vt:i4>
      </vt:variant>
      <vt:variant>
        <vt:lpwstr>http://minec.government-nnov.ru/?id=92729</vt:lpwstr>
      </vt:variant>
      <vt:variant>
        <vt:lpwstr/>
      </vt:variant>
      <vt:variant>
        <vt:i4>1507409</vt:i4>
      </vt:variant>
      <vt:variant>
        <vt:i4>195</vt:i4>
      </vt:variant>
      <vt:variant>
        <vt:i4>0</vt:i4>
      </vt:variant>
      <vt:variant>
        <vt:i4>5</vt:i4>
      </vt:variant>
      <vt:variant>
        <vt:lpwstr>http://minec.government-nnov.ru/?id=92728</vt:lpwstr>
      </vt:variant>
      <vt:variant>
        <vt:lpwstr/>
      </vt:variant>
      <vt:variant>
        <vt:i4>1441873</vt:i4>
      </vt:variant>
      <vt:variant>
        <vt:i4>192</vt:i4>
      </vt:variant>
      <vt:variant>
        <vt:i4>0</vt:i4>
      </vt:variant>
      <vt:variant>
        <vt:i4>5</vt:i4>
      </vt:variant>
      <vt:variant>
        <vt:lpwstr>http://minec.government-nnov.ru/?id=92730</vt:lpwstr>
      </vt:variant>
      <vt:variant>
        <vt:lpwstr/>
      </vt:variant>
      <vt:variant>
        <vt:i4>1507423</vt:i4>
      </vt:variant>
      <vt:variant>
        <vt:i4>189</vt:i4>
      </vt:variant>
      <vt:variant>
        <vt:i4>0</vt:i4>
      </vt:variant>
      <vt:variant>
        <vt:i4>5</vt:i4>
      </vt:variant>
      <vt:variant>
        <vt:lpwstr>http://minec.government-nnov.ru/?id=</vt:lpwstr>
      </vt:variant>
      <vt:variant>
        <vt:lpwstr/>
      </vt:variant>
      <vt:variant>
        <vt:i4>1507409</vt:i4>
      </vt:variant>
      <vt:variant>
        <vt:i4>186</vt:i4>
      </vt:variant>
      <vt:variant>
        <vt:i4>0</vt:i4>
      </vt:variant>
      <vt:variant>
        <vt:i4>5</vt:i4>
      </vt:variant>
      <vt:variant>
        <vt:lpwstr>http://minec.government-nnov.ru/?id=92728</vt:lpwstr>
      </vt:variant>
      <vt:variant>
        <vt:lpwstr/>
      </vt:variant>
      <vt:variant>
        <vt:i4>1441873</vt:i4>
      </vt:variant>
      <vt:variant>
        <vt:i4>183</vt:i4>
      </vt:variant>
      <vt:variant>
        <vt:i4>0</vt:i4>
      </vt:variant>
      <vt:variant>
        <vt:i4>5</vt:i4>
      </vt:variant>
      <vt:variant>
        <vt:lpwstr>http://minec.government-nnov.ru/?id=92730</vt:lpwstr>
      </vt:variant>
      <vt:variant>
        <vt:lpwstr/>
      </vt:variant>
      <vt:variant>
        <vt:i4>1507409</vt:i4>
      </vt:variant>
      <vt:variant>
        <vt:i4>180</vt:i4>
      </vt:variant>
      <vt:variant>
        <vt:i4>0</vt:i4>
      </vt:variant>
      <vt:variant>
        <vt:i4>5</vt:i4>
      </vt:variant>
      <vt:variant>
        <vt:lpwstr>http://minec.government-nnov.ru/?id=92729</vt:lpwstr>
      </vt:variant>
      <vt:variant>
        <vt:lpwstr/>
      </vt:variant>
      <vt:variant>
        <vt:i4>1507409</vt:i4>
      </vt:variant>
      <vt:variant>
        <vt:i4>177</vt:i4>
      </vt:variant>
      <vt:variant>
        <vt:i4>0</vt:i4>
      </vt:variant>
      <vt:variant>
        <vt:i4>5</vt:i4>
      </vt:variant>
      <vt:variant>
        <vt:lpwstr>http://minec.government-nnov.ru/?id=92728</vt:lpwstr>
      </vt:variant>
      <vt:variant>
        <vt:lpwstr/>
      </vt:variant>
      <vt:variant>
        <vt:i4>1048666</vt:i4>
      </vt:variant>
      <vt:variant>
        <vt:i4>174</vt:i4>
      </vt:variant>
      <vt:variant>
        <vt:i4>0</vt:i4>
      </vt:variant>
      <vt:variant>
        <vt:i4>5</vt:i4>
      </vt:variant>
      <vt:variant>
        <vt:lpwstr>http://minec.government-nnov.ru/?id=44137</vt:lpwstr>
      </vt:variant>
      <vt:variant>
        <vt:lpwstr/>
      </vt:variant>
      <vt:variant>
        <vt:i4>6881394</vt:i4>
      </vt:variant>
      <vt:variant>
        <vt:i4>171</vt:i4>
      </vt:variant>
      <vt:variant>
        <vt:i4>0</vt:i4>
      </vt:variant>
      <vt:variant>
        <vt:i4>5</vt:i4>
      </vt:variant>
      <vt:variant>
        <vt:lpwstr>http://minec.government-nov.ru/?id=</vt:lpwstr>
      </vt:variant>
      <vt:variant>
        <vt:lpwstr/>
      </vt:variant>
      <vt:variant>
        <vt:i4>1703944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consultantplus://offline/ref=D29B86C3108CEA636100D171FE874AC7F07A83A73AC4A921F48E79933956CEBA8059E8EDC09A23148B0152l3k1L</vt:lpwstr>
      </vt:variant>
      <vt:variant>
        <vt:lpwstr/>
      </vt:variant>
      <vt:variant>
        <vt:i4>3014764</vt:i4>
      </vt:variant>
      <vt:variant>
        <vt:i4>165</vt:i4>
      </vt:variant>
      <vt:variant>
        <vt:i4>0</vt:i4>
      </vt:variant>
      <vt:variant>
        <vt:i4>5</vt:i4>
      </vt:variant>
      <vt:variant>
        <vt:lpwstr>http://www.nncsm.ru/about/</vt:lpwstr>
      </vt:variant>
      <vt:variant>
        <vt:lpwstr/>
      </vt:variant>
      <vt:variant>
        <vt:i4>7929905</vt:i4>
      </vt:variant>
      <vt:variant>
        <vt:i4>162</vt:i4>
      </vt:variant>
      <vt:variant>
        <vt:i4>0</vt:i4>
      </vt:variant>
      <vt:variant>
        <vt:i4>5</vt:i4>
      </vt:variant>
      <vt:variant>
        <vt:lpwstr>http://open.gov.ru/events/5514174/</vt:lpwstr>
      </vt:variant>
      <vt:variant>
        <vt:lpwstr/>
      </vt:variant>
      <vt:variant>
        <vt:i4>1310801</vt:i4>
      </vt:variant>
      <vt:variant>
        <vt:i4>159</vt:i4>
      </vt:variant>
      <vt:variant>
        <vt:i4>0</vt:i4>
      </vt:variant>
      <vt:variant>
        <vt:i4>5</vt:i4>
      </vt:variant>
      <vt:variant>
        <vt:lpwstr>http://minec.government-nnov.ru/?id=92719</vt:lpwstr>
      </vt:variant>
      <vt:variant>
        <vt:lpwstr/>
      </vt:variant>
      <vt:variant>
        <vt:i4>1507409</vt:i4>
      </vt:variant>
      <vt:variant>
        <vt:i4>156</vt:i4>
      </vt:variant>
      <vt:variant>
        <vt:i4>0</vt:i4>
      </vt:variant>
      <vt:variant>
        <vt:i4>5</vt:i4>
      </vt:variant>
      <vt:variant>
        <vt:lpwstr>http://minec.government-nnov.ru/?id=92720</vt:lpwstr>
      </vt:variant>
      <vt:variant>
        <vt:lpwstr/>
      </vt:variant>
      <vt:variant>
        <vt:i4>1507422</vt:i4>
      </vt:variant>
      <vt:variant>
        <vt:i4>153</vt:i4>
      </vt:variant>
      <vt:variant>
        <vt:i4>0</vt:i4>
      </vt:variant>
      <vt:variant>
        <vt:i4>5</vt:i4>
      </vt:variant>
      <vt:variant>
        <vt:lpwstr>http://minec.government-nnov.ru/?id=36264</vt:lpwstr>
      </vt:variant>
      <vt:variant>
        <vt:lpwstr/>
      </vt:variant>
      <vt:variant>
        <vt:i4>2293867</vt:i4>
      </vt:variant>
      <vt:variant>
        <vt:i4>150</vt:i4>
      </vt:variant>
      <vt:variant>
        <vt:i4>0</vt:i4>
      </vt:variant>
      <vt:variant>
        <vt:i4>5</vt:i4>
      </vt:variant>
      <vt:variant>
        <vt:lpwstr>http://minec.government-nnov.ru/?id=441</vt:lpwstr>
      </vt:variant>
      <vt:variant>
        <vt:lpwstr/>
      </vt:variant>
      <vt:variant>
        <vt:i4>1245264</vt:i4>
      </vt:variant>
      <vt:variant>
        <vt:i4>147</vt:i4>
      </vt:variant>
      <vt:variant>
        <vt:i4>0</vt:i4>
      </vt:variant>
      <vt:variant>
        <vt:i4>5</vt:i4>
      </vt:variant>
      <vt:variant>
        <vt:lpwstr>http://minec.government-nnov.ru/?id=92661</vt:lpwstr>
      </vt:variant>
      <vt:variant>
        <vt:lpwstr/>
      </vt:variant>
      <vt:variant>
        <vt:i4>1245264</vt:i4>
      </vt:variant>
      <vt:variant>
        <vt:i4>144</vt:i4>
      </vt:variant>
      <vt:variant>
        <vt:i4>0</vt:i4>
      </vt:variant>
      <vt:variant>
        <vt:i4>5</vt:i4>
      </vt:variant>
      <vt:variant>
        <vt:lpwstr>http://minec.government-nnov.ru/?id=92660</vt:lpwstr>
      </vt:variant>
      <vt:variant>
        <vt:lpwstr/>
      </vt:variant>
      <vt:variant>
        <vt:i4>1048666</vt:i4>
      </vt:variant>
      <vt:variant>
        <vt:i4>141</vt:i4>
      </vt:variant>
      <vt:variant>
        <vt:i4>0</vt:i4>
      </vt:variant>
      <vt:variant>
        <vt:i4>5</vt:i4>
      </vt:variant>
      <vt:variant>
        <vt:lpwstr>http://minec.government-nnov.ru/?id=44139</vt:lpwstr>
      </vt:variant>
      <vt:variant>
        <vt:lpwstr/>
      </vt:variant>
      <vt:variant>
        <vt:i4>1245234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_Toc444174555</vt:lpwstr>
      </vt:variant>
      <vt:variant>
        <vt:i4>1245234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_Toc444174554</vt:lpwstr>
      </vt:variant>
      <vt:variant>
        <vt:i4>1245234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_Toc444174553</vt:lpwstr>
      </vt:variant>
      <vt:variant>
        <vt:i4>1245234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_Toc444174552</vt:lpwstr>
      </vt:variant>
      <vt:variant>
        <vt:i4>1245234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_Toc444174551</vt:lpwstr>
      </vt:variant>
      <vt:variant>
        <vt:i4>1245234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_Toc444174550</vt:lpwstr>
      </vt:variant>
      <vt:variant>
        <vt:i4>1179698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_Toc444174549</vt:lpwstr>
      </vt:variant>
      <vt:variant>
        <vt:i4>1179698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_Toc444174548</vt:lpwstr>
      </vt:variant>
      <vt:variant>
        <vt:i4>1179698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_Toc444174547</vt:lpwstr>
      </vt:variant>
      <vt:variant>
        <vt:i4>1179698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_Toc444174546</vt:lpwstr>
      </vt:variant>
      <vt:variant>
        <vt:i4>1179698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_Toc444174545</vt:lpwstr>
      </vt:variant>
      <vt:variant>
        <vt:i4>1179698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_Toc444174544</vt:lpwstr>
      </vt:variant>
      <vt:variant>
        <vt:i4>1179698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_Toc444174543</vt:lpwstr>
      </vt:variant>
      <vt:variant>
        <vt:i4>1179698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_Toc444174542</vt:lpwstr>
      </vt:variant>
      <vt:variant>
        <vt:i4>1179698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_Toc444174541</vt:lpwstr>
      </vt:variant>
      <vt:variant>
        <vt:i4>1179698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_Toc444174540</vt:lpwstr>
      </vt:variant>
      <vt:variant>
        <vt:i4>1376306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_Toc444174539</vt:lpwstr>
      </vt:variant>
      <vt:variant>
        <vt:i4>1376306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_Toc444174538</vt:lpwstr>
      </vt:variant>
      <vt:variant>
        <vt:i4>1376306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_Toc444174537</vt:lpwstr>
      </vt:variant>
      <vt:variant>
        <vt:i4>1376306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_Toc444174536</vt:lpwstr>
      </vt:variant>
      <vt:variant>
        <vt:i4>1376306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_Toc444174535</vt:lpwstr>
      </vt:variant>
      <vt:variant>
        <vt:i4>1376306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_Toc444174534</vt:lpwstr>
      </vt:variant>
      <vt:variant>
        <vt:i4>1376306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_Toc444174533</vt:lpwstr>
      </vt:variant>
      <vt:variant>
        <vt:i4>1376306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_Toc444174532</vt:lpwstr>
      </vt:variant>
      <vt:variant>
        <vt:i4>1376306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_Toc444174531</vt:lpwstr>
      </vt:variant>
      <vt:variant>
        <vt:i4>1376306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_Toc444174530</vt:lpwstr>
      </vt:variant>
      <vt:variant>
        <vt:i4>1310770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_Toc444174529</vt:lpwstr>
      </vt:variant>
      <vt:variant>
        <vt:i4>1310770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_Toc444174528</vt:lpwstr>
      </vt:variant>
      <vt:variant>
        <vt:i4>1310770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_Toc444174527</vt:lpwstr>
      </vt:variant>
      <vt:variant>
        <vt:i4>1310770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_Toc444174526</vt:lpwstr>
      </vt:variant>
      <vt:variant>
        <vt:i4>1310770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_Toc444174525</vt:lpwstr>
      </vt:variant>
      <vt:variant>
        <vt:i4>1310770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_Toc444174524</vt:lpwstr>
      </vt:variant>
      <vt:variant>
        <vt:i4>1310770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_Toc444174523</vt:lpwstr>
      </vt:variant>
      <vt:variant>
        <vt:i4>1310770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_Toc444174522</vt:lpwstr>
      </vt:variant>
      <vt:variant>
        <vt:i4>1310770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_Toc444174521</vt:lpwstr>
      </vt:variant>
      <vt:variant>
        <vt:i4>1310770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_Toc444174520</vt:lpwstr>
      </vt:variant>
      <vt:variant>
        <vt:i4>1507378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_Toc444174519</vt:lpwstr>
      </vt:variant>
      <vt:variant>
        <vt:i4>1507378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_Toc444174518</vt:lpwstr>
      </vt:variant>
      <vt:variant>
        <vt:i4>1507378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_Toc444174517</vt:lpwstr>
      </vt:variant>
      <vt:variant>
        <vt:i4>1507378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_Toc444174516</vt:lpwstr>
      </vt:variant>
      <vt:variant>
        <vt:i4>1507378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_Toc444174515</vt:lpwstr>
      </vt:variant>
      <vt:variant>
        <vt:i4>1507378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_Toc444174514</vt:lpwstr>
      </vt:variant>
      <vt:variant>
        <vt:i4>1507378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_Toc444174513</vt:lpwstr>
      </vt:variant>
      <vt:variant>
        <vt:i4>1507378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_Toc444174512</vt:lpwstr>
      </vt:variant>
      <vt:variant>
        <vt:i4>1507378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_Toc444174511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И. Панина</dc:creator>
  <cp:keywords/>
  <dc:description/>
  <cp:lastModifiedBy>Remizova</cp:lastModifiedBy>
  <cp:revision>3</cp:revision>
  <cp:lastPrinted>2017-03-10T08:52:00Z</cp:lastPrinted>
  <dcterms:created xsi:type="dcterms:W3CDTF">2017-10-20T12:11:00Z</dcterms:created>
  <dcterms:modified xsi:type="dcterms:W3CDTF">2017-10-23T05:28:00Z</dcterms:modified>
</cp:coreProperties>
</file>