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3F" w:rsidRDefault="00C7283F" w:rsidP="0019246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Объявление</w:t>
      </w:r>
    </w:p>
    <w:p w:rsidR="00BD353C" w:rsidRDefault="005F46FA" w:rsidP="00BD35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C7283F">
        <w:rPr>
          <w:rFonts w:ascii="Times New Roman" w:hAnsi="Times New Roman" w:cs="Times New Roman"/>
          <w:b/>
          <w:sz w:val="28"/>
          <w:szCs w:val="28"/>
        </w:rPr>
        <w:t>провед</w:t>
      </w:r>
      <w:r w:rsidR="0056732F">
        <w:rPr>
          <w:rFonts w:ascii="Times New Roman" w:hAnsi="Times New Roman" w:cs="Times New Roman"/>
          <w:b/>
          <w:sz w:val="28"/>
          <w:szCs w:val="28"/>
        </w:rPr>
        <w:t>ении</w:t>
      </w:r>
      <w:r w:rsidR="000D0F2F">
        <w:rPr>
          <w:rFonts w:ascii="Times New Roman" w:hAnsi="Times New Roman" w:cs="Times New Roman"/>
          <w:b/>
          <w:sz w:val="28"/>
          <w:szCs w:val="28"/>
        </w:rPr>
        <w:t xml:space="preserve"> конкурсного</w:t>
      </w:r>
      <w:r w:rsidR="0056732F">
        <w:rPr>
          <w:rFonts w:ascii="Times New Roman" w:hAnsi="Times New Roman" w:cs="Times New Roman"/>
          <w:b/>
          <w:sz w:val="28"/>
          <w:szCs w:val="28"/>
        </w:rPr>
        <w:t xml:space="preserve"> отбора </w:t>
      </w:r>
      <w:r w:rsidR="007F745D" w:rsidRPr="007F745D">
        <w:rPr>
          <w:rFonts w:ascii="Times New Roman" w:hAnsi="Times New Roman" w:cs="Times New Roman"/>
          <w:b/>
          <w:sz w:val="28"/>
          <w:szCs w:val="28"/>
        </w:rPr>
        <w:t xml:space="preserve">на </w:t>
      </w:r>
      <w:r w:rsidR="007F745D" w:rsidRPr="007F745D">
        <w:rPr>
          <w:rFonts w:ascii="Times New Roman" w:eastAsia="Arial" w:hAnsi="Times New Roman" w:cs="Times New Roman"/>
          <w:b/>
          <w:sz w:val="28"/>
          <w:szCs w:val="28"/>
        </w:rPr>
        <w:t xml:space="preserve">предоставление </w:t>
      </w:r>
      <w:r w:rsidR="000D0F2F" w:rsidRPr="000D0F2F">
        <w:rPr>
          <w:rFonts w:ascii="Times New Roman" w:hAnsi="Times New Roman" w:cs="Times New Roman"/>
          <w:b/>
          <w:bCs/>
          <w:sz w:val="28"/>
          <w:szCs w:val="28"/>
        </w:rPr>
        <w:t>субъектам малого и среднего предпринимательства Сосновского муниципального района Нижегородской области</w:t>
      </w:r>
      <w:r w:rsidR="000D0F2F" w:rsidRPr="000D0F2F">
        <w:rPr>
          <w:rFonts w:ascii="Times New Roman" w:hAnsi="Times New Roman" w:cs="Times New Roman"/>
          <w:b/>
          <w:sz w:val="28"/>
          <w:szCs w:val="28"/>
        </w:rPr>
        <w:t xml:space="preserve"> субсидии на возмещение части затрат, связанных с приобретением оборудования в целях создания и (или) развития либо модернизации производства товаров, выполнения работ, оказания услуг </w:t>
      </w:r>
    </w:p>
    <w:p w:rsidR="00BD353C" w:rsidRPr="00BD353C" w:rsidRDefault="00BD353C" w:rsidP="00BD353C">
      <w:pPr>
        <w:spacing w:after="0"/>
        <w:jc w:val="center"/>
        <w:rPr>
          <w:rFonts w:ascii="Times New Roman" w:hAnsi="Times New Roman" w:cs="Times New Roman"/>
          <w:sz w:val="28"/>
          <w:szCs w:val="28"/>
        </w:rPr>
      </w:pPr>
      <w:r w:rsidRPr="00BD353C">
        <w:rPr>
          <w:rFonts w:ascii="Times New Roman" w:hAnsi="Times New Roman" w:cs="Times New Roman"/>
          <w:sz w:val="28"/>
          <w:szCs w:val="28"/>
        </w:rPr>
        <w:t xml:space="preserve">(в соответствии с Порядком предоставления субъектам малого и среднего предпринимательства </w:t>
      </w:r>
      <w:r w:rsidRPr="00BD353C">
        <w:rPr>
          <w:rFonts w:ascii="Times New Roman" w:hAnsi="Times New Roman" w:cs="Times New Roman"/>
          <w:bCs/>
          <w:sz w:val="28"/>
          <w:szCs w:val="28"/>
        </w:rPr>
        <w:t>Сосновского муниципального района Нижегородской области</w:t>
      </w:r>
      <w:r w:rsidRPr="00BD353C">
        <w:rPr>
          <w:rFonts w:ascii="Times New Roman" w:hAnsi="Times New Roman" w:cs="Times New Roman"/>
          <w:sz w:val="28"/>
          <w:szCs w:val="28"/>
        </w:rPr>
        <w:t xml:space="preserve"> субсидии на возмещение части затрат, связанных с приобретением оборудования в целях создания и (или) развития либо модернизации производства товаров, выполнения работ, оказания услуг, утвержденного постановлением Администрации Сосновского муниципального района Нижегородской области от 20.07.2022 г. № 306 (далее – Порядок))</w:t>
      </w:r>
    </w:p>
    <w:p w:rsidR="00C7283F" w:rsidRDefault="00C7283F" w:rsidP="00C7283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A7722B" w:rsidRDefault="00C7283F" w:rsidP="00A7722B">
      <w:pPr>
        <w:spacing w:after="0"/>
        <w:jc w:val="both"/>
        <w:rPr>
          <w:rFonts w:ascii="Times New Roman" w:hAnsi="Times New Roman" w:cs="Times New Roman"/>
          <w:sz w:val="28"/>
          <w:szCs w:val="28"/>
        </w:rPr>
      </w:pPr>
      <w:r w:rsidRPr="000D0F2F">
        <w:rPr>
          <w:rFonts w:ascii="Times New Roman" w:hAnsi="Times New Roman" w:cs="Times New Roman"/>
          <w:sz w:val="28"/>
          <w:szCs w:val="28"/>
        </w:rPr>
        <w:t xml:space="preserve">          1.</w:t>
      </w:r>
      <w:r w:rsidR="000D0F2F">
        <w:rPr>
          <w:rFonts w:ascii="Times New Roman" w:hAnsi="Times New Roman" w:cs="Times New Roman"/>
          <w:b/>
          <w:sz w:val="28"/>
          <w:szCs w:val="28"/>
        </w:rPr>
        <w:t xml:space="preserve"> </w:t>
      </w:r>
      <w:r w:rsidRPr="00C7283F">
        <w:rPr>
          <w:rFonts w:ascii="Times New Roman" w:hAnsi="Times New Roman" w:cs="Times New Roman"/>
          <w:b/>
          <w:sz w:val="28"/>
          <w:szCs w:val="28"/>
        </w:rPr>
        <w:t xml:space="preserve">Сроки проведения </w:t>
      </w:r>
      <w:r w:rsidR="000D0F2F">
        <w:rPr>
          <w:rFonts w:ascii="Times New Roman" w:hAnsi="Times New Roman" w:cs="Times New Roman"/>
          <w:b/>
          <w:sz w:val="28"/>
          <w:szCs w:val="28"/>
        </w:rPr>
        <w:t xml:space="preserve">конкурсного </w:t>
      </w:r>
      <w:r w:rsidRPr="00C7283F">
        <w:rPr>
          <w:rFonts w:ascii="Times New Roman" w:hAnsi="Times New Roman" w:cs="Times New Roman"/>
          <w:b/>
          <w:sz w:val="28"/>
          <w:szCs w:val="28"/>
        </w:rPr>
        <w:t xml:space="preserve">отбора: </w:t>
      </w:r>
      <w:r w:rsidR="000D0F2F" w:rsidRPr="000D0F2F">
        <w:rPr>
          <w:rFonts w:ascii="Times New Roman" w:hAnsi="Times New Roman" w:cs="Times New Roman"/>
          <w:sz w:val="28"/>
          <w:szCs w:val="28"/>
        </w:rPr>
        <w:t>с</w:t>
      </w:r>
      <w:r w:rsidR="000D0F2F">
        <w:rPr>
          <w:rFonts w:ascii="Times New Roman" w:hAnsi="Times New Roman" w:cs="Times New Roman"/>
          <w:b/>
          <w:sz w:val="28"/>
          <w:szCs w:val="28"/>
        </w:rPr>
        <w:t xml:space="preserve"> </w:t>
      </w:r>
      <w:r w:rsidR="00C44253">
        <w:rPr>
          <w:rFonts w:ascii="Times New Roman" w:hAnsi="Times New Roman" w:cs="Times New Roman"/>
          <w:sz w:val="28"/>
          <w:szCs w:val="28"/>
        </w:rPr>
        <w:t>07 ноября 2022 г до 06 декабря</w:t>
      </w:r>
      <w:r w:rsidRPr="00C7283F">
        <w:rPr>
          <w:rFonts w:ascii="Times New Roman" w:hAnsi="Times New Roman" w:cs="Times New Roman"/>
          <w:sz w:val="28"/>
          <w:szCs w:val="28"/>
        </w:rPr>
        <w:t xml:space="preserve"> </w:t>
      </w:r>
      <w:r w:rsidR="000D0F2F">
        <w:rPr>
          <w:rFonts w:ascii="Times New Roman" w:hAnsi="Times New Roman" w:cs="Times New Roman"/>
          <w:sz w:val="28"/>
          <w:szCs w:val="28"/>
        </w:rPr>
        <w:t>2022</w:t>
      </w:r>
      <w:r w:rsidRPr="00C7283F">
        <w:rPr>
          <w:rFonts w:ascii="Times New Roman" w:hAnsi="Times New Roman" w:cs="Times New Roman"/>
          <w:sz w:val="28"/>
          <w:szCs w:val="28"/>
        </w:rPr>
        <w:t xml:space="preserve"> г.</w:t>
      </w:r>
      <w:r w:rsidR="007F745D">
        <w:rPr>
          <w:rFonts w:ascii="Times New Roman" w:hAnsi="Times New Roman" w:cs="Times New Roman"/>
          <w:sz w:val="28"/>
          <w:szCs w:val="28"/>
        </w:rPr>
        <w:t xml:space="preserve"> (включительно)</w:t>
      </w:r>
      <w:r w:rsidR="00C44253">
        <w:rPr>
          <w:rFonts w:ascii="Times New Roman" w:hAnsi="Times New Roman" w:cs="Times New Roman"/>
          <w:sz w:val="28"/>
          <w:szCs w:val="28"/>
        </w:rPr>
        <w:t xml:space="preserve"> – 30</w:t>
      </w:r>
      <w:r w:rsidR="000D0F2F">
        <w:rPr>
          <w:rFonts w:ascii="Times New Roman" w:hAnsi="Times New Roman" w:cs="Times New Roman"/>
          <w:sz w:val="28"/>
          <w:szCs w:val="28"/>
        </w:rPr>
        <w:t xml:space="preserve"> календарных дней</w:t>
      </w:r>
    </w:p>
    <w:p w:rsidR="000D0F2F" w:rsidRDefault="000D0F2F" w:rsidP="00A7722B">
      <w:pPr>
        <w:spacing w:after="0"/>
        <w:jc w:val="both"/>
        <w:rPr>
          <w:rFonts w:ascii="Times New Roman" w:hAnsi="Times New Roman" w:cs="Times New Roman"/>
          <w:b/>
          <w:sz w:val="28"/>
          <w:szCs w:val="28"/>
        </w:rPr>
      </w:pPr>
      <w:r>
        <w:rPr>
          <w:rFonts w:ascii="Times New Roman" w:hAnsi="Times New Roman" w:cs="Times New Roman"/>
          <w:sz w:val="28"/>
          <w:szCs w:val="28"/>
        </w:rPr>
        <w:t xml:space="preserve">          2. </w:t>
      </w:r>
      <w:r w:rsidRPr="000D0F2F">
        <w:rPr>
          <w:rFonts w:ascii="Times New Roman" w:hAnsi="Times New Roman" w:cs="Times New Roman"/>
          <w:b/>
          <w:sz w:val="28"/>
          <w:szCs w:val="28"/>
        </w:rPr>
        <w:t>Даты начала или окончания и время подачи заявок участников конкурсного отбора:</w:t>
      </w:r>
      <w:r w:rsidRPr="00C7283F">
        <w:rPr>
          <w:rFonts w:ascii="Times New Roman" w:hAnsi="Times New Roman" w:cs="Times New Roman"/>
          <w:b/>
          <w:sz w:val="28"/>
          <w:szCs w:val="28"/>
        </w:rPr>
        <w:t xml:space="preserve"> </w:t>
      </w:r>
    </w:p>
    <w:p w:rsidR="000D0F2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sidRPr="00C7283F">
        <w:rPr>
          <w:rFonts w:ascii="Times New Roman" w:hAnsi="Times New Roman" w:cs="Times New Roman"/>
          <w:sz w:val="28"/>
          <w:szCs w:val="28"/>
        </w:rPr>
        <w:t xml:space="preserve">заявки на участие в </w:t>
      </w:r>
      <w:r>
        <w:rPr>
          <w:rFonts w:ascii="Times New Roman" w:hAnsi="Times New Roman" w:cs="Times New Roman"/>
          <w:sz w:val="28"/>
          <w:szCs w:val="28"/>
        </w:rPr>
        <w:t xml:space="preserve">конкурсном </w:t>
      </w:r>
      <w:r w:rsidRPr="00C7283F">
        <w:rPr>
          <w:rFonts w:ascii="Times New Roman" w:hAnsi="Times New Roman" w:cs="Times New Roman"/>
          <w:sz w:val="28"/>
          <w:szCs w:val="28"/>
        </w:rPr>
        <w:t>отборе принимаютс</w:t>
      </w:r>
      <w:r>
        <w:rPr>
          <w:rFonts w:ascii="Times New Roman" w:hAnsi="Times New Roman" w:cs="Times New Roman"/>
          <w:sz w:val="28"/>
          <w:szCs w:val="28"/>
        </w:rPr>
        <w:t>я</w:t>
      </w:r>
      <w:r w:rsidRPr="000D0F2F">
        <w:rPr>
          <w:rFonts w:ascii="Times New Roman" w:hAnsi="Times New Roman" w:cs="Times New Roman"/>
          <w:sz w:val="28"/>
          <w:szCs w:val="28"/>
        </w:rPr>
        <w:t xml:space="preserve"> с</w:t>
      </w:r>
      <w:r>
        <w:rPr>
          <w:rFonts w:ascii="Times New Roman" w:hAnsi="Times New Roman" w:cs="Times New Roman"/>
          <w:b/>
          <w:sz w:val="28"/>
          <w:szCs w:val="28"/>
        </w:rPr>
        <w:t xml:space="preserve"> </w:t>
      </w:r>
      <w:r w:rsidR="00C44253">
        <w:rPr>
          <w:rFonts w:ascii="Times New Roman" w:hAnsi="Times New Roman" w:cs="Times New Roman"/>
          <w:sz w:val="28"/>
          <w:szCs w:val="28"/>
        </w:rPr>
        <w:t>07 ноября 2022 г. до 06 декабря</w:t>
      </w:r>
      <w:r w:rsidRPr="00C7283F">
        <w:rPr>
          <w:rFonts w:ascii="Times New Roman" w:hAnsi="Times New Roman" w:cs="Times New Roman"/>
          <w:sz w:val="28"/>
          <w:szCs w:val="28"/>
        </w:rPr>
        <w:t xml:space="preserve"> </w:t>
      </w:r>
      <w:r>
        <w:rPr>
          <w:rFonts w:ascii="Times New Roman" w:hAnsi="Times New Roman" w:cs="Times New Roman"/>
          <w:sz w:val="28"/>
          <w:szCs w:val="28"/>
        </w:rPr>
        <w:t>2022</w:t>
      </w:r>
      <w:r w:rsidRPr="00C7283F">
        <w:rPr>
          <w:rFonts w:ascii="Times New Roman" w:hAnsi="Times New Roman" w:cs="Times New Roman"/>
          <w:sz w:val="28"/>
          <w:szCs w:val="28"/>
        </w:rPr>
        <w:t xml:space="preserve"> г.</w:t>
      </w:r>
      <w:r>
        <w:rPr>
          <w:rFonts w:ascii="Times New Roman" w:hAnsi="Times New Roman" w:cs="Times New Roman"/>
          <w:sz w:val="28"/>
          <w:szCs w:val="28"/>
        </w:rPr>
        <w:t xml:space="preserve"> (включительно);</w:t>
      </w:r>
    </w:p>
    <w:p w:rsidR="000D0F2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понедельника по четверг с 08 часов 00 мин. до 17 часов 15 мин. </w:t>
      </w:r>
    </w:p>
    <w:p w:rsidR="000D0F2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пятницу с 08 часов 00 мин. до 16 часов 00 мин.;</w:t>
      </w:r>
    </w:p>
    <w:p w:rsidR="000D0F2F" w:rsidRPr="00C7283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суббота и воскресенье – выходные дни.</w:t>
      </w:r>
    </w:p>
    <w:p w:rsidR="00C7283F" w:rsidRDefault="000D0F2F" w:rsidP="00A7722B">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C7283F">
        <w:rPr>
          <w:rFonts w:ascii="Times New Roman" w:hAnsi="Times New Roman" w:cs="Times New Roman"/>
          <w:sz w:val="28"/>
          <w:szCs w:val="28"/>
        </w:rPr>
        <w:t xml:space="preserve">. </w:t>
      </w:r>
      <w:r w:rsidR="00C7283F" w:rsidRPr="00C7283F">
        <w:rPr>
          <w:rFonts w:ascii="Times New Roman" w:hAnsi="Times New Roman" w:cs="Times New Roman"/>
          <w:b/>
          <w:sz w:val="28"/>
          <w:szCs w:val="28"/>
        </w:rPr>
        <w:t>Наименование, место нахождения, почтовый адрес и адрес электронной почты организатора отбора:</w:t>
      </w:r>
      <w:r w:rsidR="00C7283F">
        <w:rPr>
          <w:rFonts w:ascii="Times New Roman" w:hAnsi="Times New Roman" w:cs="Times New Roman"/>
          <w:sz w:val="28"/>
          <w:szCs w:val="28"/>
        </w:rPr>
        <w:t xml:space="preserve"> Администрация Сосновского муниципального района Нижегородской области, место нахождения (почтовый адрес):</w:t>
      </w:r>
      <w:r>
        <w:rPr>
          <w:rFonts w:ascii="Times New Roman" w:hAnsi="Times New Roman" w:cs="Times New Roman"/>
          <w:sz w:val="28"/>
          <w:szCs w:val="28"/>
        </w:rPr>
        <w:t xml:space="preserve"> </w:t>
      </w:r>
      <w:r w:rsidR="0056732F">
        <w:rPr>
          <w:rFonts w:ascii="Times New Roman" w:hAnsi="Times New Roman" w:cs="Times New Roman"/>
          <w:sz w:val="28"/>
          <w:szCs w:val="28"/>
        </w:rPr>
        <w:t>606170  Нижегородская область р.п.Сосновское ул. Ленина д.27</w:t>
      </w:r>
      <w:r w:rsidR="00C7283F">
        <w:rPr>
          <w:rFonts w:ascii="Times New Roman" w:hAnsi="Times New Roman" w:cs="Times New Roman"/>
          <w:sz w:val="28"/>
          <w:szCs w:val="28"/>
        </w:rPr>
        <w:t>, адрес электронной почты</w:t>
      </w:r>
      <w:r w:rsidR="00D319E0">
        <w:rPr>
          <w:rFonts w:ascii="Times New Roman" w:hAnsi="Times New Roman" w:cs="Times New Roman"/>
          <w:sz w:val="28"/>
          <w:szCs w:val="28"/>
        </w:rPr>
        <w:t xml:space="preserve"> </w:t>
      </w:r>
      <w:hyperlink r:id="rId6" w:history="1">
        <w:r w:rsidR="00D319E0" w:rsidRPr="001B5F5E">
          <w:rPr>
            <w:rStyle w:val="a5"/>
            <w:rFonts w:ascii="Times New Roman" w:hAnsi="Times New Roman" w:cs="Times New Roman"/>
            <w:sz w:val="28"/>
            <w:szCs w:val="28"/>
            <w:lang w:val="en-US"/>
          </w:rPr>
          <w:t>ekonom</w:t>
        </w:r>
        <w:r w:rsidR="00D319E0" w:rsidRPr="001B5F5E">
          <w:rPr>
            <w:rStyle w:val="a5"/>
            <w:rFonts w:ascii="Times New Roman" w:hAnsi="Times New Roman" w:cs="Times New Roman"/>
            <w:sz w:val="28"/>
            <w:szCs w:val="28"/>
          </w:rPr>
          <w:t>@</w:t>
        </w:r>
        <w:r w:rsidR="00D319E0" w:rsidRPr="001B5F5E">
          <w:rPr>
            <w:rStyle w:val="a5"/>
            <w:rFonts w:ascii="Times New Roman" w:hAnsi="Times New Roman" w:cs="Times New Roman"/>
            <w:sz w:val="28"/>
            <w:szCs w:val="28"/>
            <w:lang w:val="en-US"/>
          </w:rPr>
          <w:t>sosnovskoe</w:t>
        </w:r>
        <w:r w:rsidR="00D319E0" w:rsidRPr="001B5F5E">
          <w:rPr>
            <w:rStyle w:val="a5"/>
            <w:rFonts w:ascii="Times New Roman" w:hAnsi="Times New Roman" w:cs="Times New Roman"/>
            <w:sz w:val="28"/>
            <w:szCs w:val="28"/>
          </w:rPr>
          <w:t>.</w:t>
        </w:r>
        <w:r w:rsidR="00D319E0" w:rsidRPr="001B5F5E">
          <w:rPr>
            <w:rStyle w:val="a5"/>
            <w:rFonts w:ascii="Times New Roman" w:hAnsi="Times New Roman" w:cs="Times New Roman"/>
            <w:sz w:val="28"/>
            <w:szCs w:val="28"/>
            <w:lang w:val="en-US"/>
          </w:rPr>
          <w:t>info</w:t>
        </w:r>
      </w:hyperlink>
      <w:r w:rsidR="00D319E0">
        <w:rPr>
          <w:rFonts w:ascii="Times New Roman" w:hAnsi="Times New Roman" w:cs="Times New Roman"/>
          <w:sz w:val="28"/>
          <w:szCs w:val="28"/>
        </w:rPr>
        <w:t xml:space="preserve">, контактные телефоны: </w:t>
      </w:r>
      <w:r w:rsidR="00375436">
        <w:rPr>
          <w:rFonts w:ascii="Times New Roman" w:hAnsi="Times New Roman" w:cs="Times New Roman"/>
          <w:sz w:val="28"/>
          <w:szCs w:val="28"/>
        </w:rPr>
        <w:t>(</w:t>
      </w:r>
      <w:r w:rsidR="00D319E0">
        <w:rPr>
          <w:rFonts w:ascii="Times New Roman" w:hAnsi="Times New Roman" w:cs="Times New Roman"/>
          <w:sz w:val="28"/>
          <w:szCs w:val="28"/>
        </w:rPr>
        <w:t>83174</w:t>
      </w:r>
      <w:r w:rsidR="00375436">
        <w:rPr>
          <w:rFonts w:ascii="Times New Roman" w:hAnsi="Times New Roman" w:cs="Times New Roman"/>
          <w:sz w:val="28"/>
          <w:szCs w:val="28"/>
        </w:rPr>
        <w:t>)</w:t>
      </w:r>
      <w:r w:rsidR="00D319E0">
        <w:rPr>
          <w:rFonts w:ascii="Times New Roman" w:hAnsi="Times New Roman" w:cs="Times New Roman"/>
          <w:sz w:val="28"/>
          <w:szCs w:val="28"/>
        </w:rPr>
        <w:t xml:space="preserve"> 2-72-56, </w:t>
      </w:r>
      <w:r w:rsidR="00375436">
        <w:rPr>
          <w:rFonts w:ascii="Times New Roman" w:hAnsi="Times New Roman" w:cs="Times New Roman"/>
          <w:sz w:val="28"/>
          <w:szCs w:val="28"/>
        </w:rPr>
        <w:t>(</w:t>
      </w:r>
      <w:r w:rsidR="00D319E0">
        <w:rPr>
          <w:rFonts w:ascii="Times New Roman" w:hAnsi="Times New Roman" w:cs="Times New Roman"/>
          <w:sz w:val="28"/>
          <w:szCs w:val="28"/>
        </w:rPr>
        <w:t>83174</w:t>
      </w:r>
      <w:r w:rsidR="00375436">
        <w:rPr>
          <w:rFonts w:ascii="Times New Roman" w:hAnsi="Times New Roman" w:cs="Times New Roman"/>
          <w:sz w:val="28"/>
          <w:szCs w:val="28"/>
        </w:rPr>
        <w:t>)</w:t>
      </w:r>
      <w:r w:rsidR="00D319E0">
        <w:rPr>
          <w:rFonts w:ascii="Times New Roman" w:hAnsi="Times New Roman" w:cs="Times New Roman"/>
          <w:sz w:val="28"/>
          <w:szCs w:val="28"/>
        </w:rPr>
        <w:t xml:space="preserve"> 2-71-86, факс</w:t>
      </w:r>
      <w:r w:rsidR="00375436">
        <w:rPr>
          <w:rFonts w:ascii="Times New Roman" w:hAnsi="Times New Roman" w:cs="Times New Roman"/>
          <w:sz w:val="28"/>
          <w:szCs w:val="28"/>
        </w:rPr>
        <w:t xml:space="preserve"> (83174) 2-71-86.</w:t>
      </w:r>
    </w:p>
    <w:p w:rsidR="00A7722B" w:rsidRPr="00A7722B" w:rsidRDefault="00A7722B" w:rsidP="00A7722B">
      <w:pPr>
        <w:suppressAutoHyphens/>
        <w:spacing w:after="0" w:line="240" w:lineRule="auto"/>
        <w:jc w:val="both"/>
        <w:rPr>
          <w:rFonts w:ascii="Times New Roman" w:hAnsi="Times New Roman" w:cs="Times New Roman"/>
          <w:sz w:val="28"/>
          <w:szCs w:val="28"/>
        </w:rPr>
      </w:pPr>
      <w:r>
        <w:rPr>
          <w:sz w:val="28"/>
          <w:szCs w:val="28"/>
        </w:rPr>
        <w:t xml:space="preserve">          </w:t>
      </w:r>
      <w:r w:rsidR="000D0F2F">
        <w:rPr>
          <w:rFonts w:ascii="Times New Roman" w:hAnsi="Times New Roman" w:cs="Times New Roman"/>
          <w:sz w:val="28"/>
          <w:szCs w:val="28"/>
        </w:rPr>
        <w:t>4</w:t>
      </w:r>
      <w:r w:rsidR="00375436">
        <w:rPr>
          <w:rFonts w:ascii="Times New Roman" w:hAnsi="Times New Roman" w:cs="Times New Roman"/>
          <w:sz w:val="28"/>
          <w:szCs w:val="28"/>
        </w:rPr>
        <w:t xml:space="preserve">. </w:t>
      </w:r>
      <w:r w:rsidR="000D0F2F">
        <w:rPr>
          <w:rFonts w:ascii="Times New Roman" w:hAnsi="Times New Roman" w:cs="Times New Roman"/>
          <w:b/>
          <w:sz w:val="28"/>
          <w:szCs w:val="28"/>
        </w:rPr>
        <w:t xml:space="preserve">Результаты  </w:t>
      </w:r>
      <w:r w:rsidR="000D0F2F" w:rsidRPr="00A7722B">
        <w:rPr>
          <w:rFonts w:ascii="Times New Roman" w:hAnsi="Times New Roman" w:cs="Times New Roman"/>
          <w:b/>
          <w:sz w:val="28"/>
          <w:szCs w:val="28"/>
        </w:rPr>
        <w:t>предоставления С</w:t>
      </w:r>
      <w:r w:rsidRPr="00A7722B">
        <w:rPr>
          <w:rFonts w:ascii="Times New Roman" w:hAnsi="Times New Roman" w:cs="Times New Roman"/>
          <w:b/>
          <w:sz w:val="28"/>
          <w:szCs w:val="28"/>
        </w:rPr>
        <w:t>убсидии,</w:t>
      </w:r>
      <w:r w:rsidR="00375436">
        <w:rPr>
          <w:rFonts w:ascii="Times New Roman" w:hAnsi="Times New Roman" w:cs="Times New Roman"/>
          <w:b/>
          <w:sz w:val="28"/>
          <w:szCs w:val="28"/>
        </w:rPr>
        <w:t xml:space="preserve"> </w:t>
      </w:r>
      <w:r w:rsidRPr="00A7722B">
        <w:rPr>
          <w:rFonts w:ascii="Times New Roman" w:hAnsi="Times New Roman" w:cs="Times New Roman"/>
          <w:sz w:val="28"/>
          <w:szCs w:val="28"/>
        </w:rPr>
        <w:t>которые соответствуют непосредственным результатам муниципальной программы</w:t>
      </w:r>
      <w:r w:rsidRPr="00A7722B">
        <w:rPr>
          <w:rFonts w:ascii="Times New Roman" w:eastAsia="Times New Roman" w:hAnsi="Times New Roman" w:cs="Times New Roman"/>
          <w:bCs/>
          <w:sz w:val="28"/>
          <w:szCs w:val="28"/>
          <w:lang w:eastAsia="ar-SA"/>
        </w:rPr>
        <w:t xml:space="preserve"> «Развитие </w:t>
      </w:r>
      <w:r w:rsidRPr="00A7722B">
        <w:rPr>
          <w:rFonts w:ascii="Times New Roman" w:eastAsia="Times New Roman" w:hAnsi="Times New Roman" w:cs="Times New Roman"/>
          <w:sz w:val="28"/>
          <w:szCs w:val="28"/>
          <w:lang w:eastAsia="ar-SA"/>
        </w:rPr>
        <w:t>предпринимательства и туризма Сосновского муниципального района на 2021-2023 годы», утвержденной постановлением Администрации Сосновского муниципального района Нижегородской области от 12</w:t>
      </w:r>
      <w:r>
        <w:rPr>
          <w:rFonts w:ascii="Times New Roman" w:eastAsia="Times New Roman" w:hAnsi="Times New Roman" w:cs="Times New Roman"/>
          <w:sz w:val="28"/>
          <w:szCs w:val="28"/>
          <w:lang w:eastAsia="ar-SA"/>
        </w:rPr>
        <w:t>.10.2020 №330</w:t>
      </w:r>
      <w:r w:rsidRPr="00A7722B">
        <w:rPr>
          <w:rFonts w:ascii="Times New Roman" w:hAnsi="Times New Roman" w:cs="Times New Roman"/>
          <w:sz w:val="28"/>
          <w:szCs w:val="28"/>
        </w:rPr>
        <w:t>, являются:</w:t>
      </w:r>
    </w:p>
    <w:p w:rsidR="00A7722B" w:rsidRPr="00711966" w:rsidRDefault="00A7722B" w:rsidP="00A7722B">
      <w:pPr>
        <w:pStyle w:val="a6"/>
        <w:ind w:firstLine="709"/>
        <w:jc w:val="both"/>
        <w:rPr>
          <w:color w:val="auto"/>
          <w:sz w:val="28"/>
          <w:szCs w:val="28"/>
        </w:rPr>
      </w:pPr>
      <w:r w:rsidRPr="00711966">
        <w:rPr>
          <w:color w:val="auto"/>
          <w:sz w:val="28"/>
          <w:szCs w:val="28"/>
        </w:rPr>
        <w:t>- сохранение рабочих мест за год получения Субсидии из расчета 1 сохраненное рабочее место на каждую сумму Субсидии до 250 тысяч рублей;</w:t>
      </w:r>
    </w:p>
    <w:p w:rsidR="00A7722B" w:rsidRPr="00711966" w:rsidRDefault="00A7722B" w:rsidP="00A7722B">
      <w:pPr>
        <w:pStyle w:val="a6"/>
        <w:ind w:firstLine="709"/>
        <w:jc w:val="both"/>
        <w:rPr>
          <w:color w:val="auto"/>
          <w:sz w:val="28"/>
          <w:szCs w:val="28"/>
        </w:rPr>
      </w:pPr>
      <w:r w:rsidRPr="00711966">
        <w:rPr>
          <w:color w:val="auto"/>
          <w:sz w:val="28"/>
          <w:szCs w:val="28"/>
        </w:rPr>
        <w:t xml:space="preserve">- сохранение рабочих мест в течении года, следующего за годом получения Субсидии из расчета 1 сохраненное рабочее место на каждую </w:t>
      </w:r>
      <w:r w:rsidRPr="00711966">
        <w:rPr>
          <w:color w:val="auto"/>
          <w:sz w:val="28"/>
          <w:szCs w:val="28"/>
        </w:rPr>
        <w:lastRenderedPageBreak/>
        <w:t>сумму Субсидии до 250 тысяч рублей;</w:t>
      </w:r>
    </w:p>
    <w:p w:rsidR="00A7722B" w:rsidRPr="00B60D6E" w:rsidRDefault="00A7722B" w:rsidP="00A7722B">
      <w:pPr>
        <w:pStyle w:val="a6"/>
        <w:ind w:firstLine="709"/>
        <w:jc w:val="both"/>
        <w:rPr>
          <w:color w:val="auto"/>
          <w:sz w:val="28"/>
          <w:szCs w:val="28"/>
        </w:rPr>
      </w:pPr>
      <w:r w:rsidRPr="00B60D6E">
        <w:rPr>
          <w:color w:val="auto"/>
          <w:sz w:val="28"/>
          <w:szCs w:val="28"/>
        </w:rPr>
        <w:t>- сохранение средней месячной заработной платы наемных работников в течение года получения Субсидии и за год, следующий за годом получения Субсидии</w:t>
      </w:r>
      <w:r w:rsidRPr="00711966">
        <w:rPr>
          <w:color w:val="auto"/>
          <w:sz w:val="28"/>
          <w:szCs w:val="28"/>
        </w:rPr>
        <w:t xml:space="preserve"> не ниже установленного законодательством РФ минимального размера оплаты труда</w:t>
      </w:r>
      <w:r w:rsidRPr="00B60D6E">
        <w:rPr>
          <w:color w:val="auto"/>
          <w:sz w:val="28"/>
          <w:szCs w:val="28"/>
        </w:rPr>
        <w:t>;</w:t>
      </w:r>
    </w:p>
    <w:p w:rsidR="00A7722B" w:rsidRPr="00B60D6E" w:rsidRDefault="00A7722B" w:rsidP="00A7722B">
      <w:pPr>
        <w:pStyle w:val="a6"/>
        <w:ind w:firstLine="709"/>
        <w:jc w:val="both"/>
        <w:rPr>
          <w:color w:val="auto"/>
          <w:sz w:val="28"/>
          <w:szCs w:val="28"/>
        </w:rPr>
      </w:pPr>
      <w:r w:rsidRPr="00B60D6E">
        <w:rPr>
          <w:color w:val="auto"/>
          <w:sz w:val="28"/>
          <w:szCs w:val="28"/>
        </w:rPr>
        <w:t xml:space="preserve">- недопущение продажи оборудования, а также его предоставление в аренду, безвозмездное пользование после дня подачи заявки на участие в конкурсном отборе и до окончания действия Соглашения о предоставлении Субсидии </w:t>
      </w:r>
      <w:r w:rsidRPr="00711966">
        <w:rPr>
          <w:color w:val="auto"/>
          <w:sz w:val="28"/>
          <w:szCs w:val="28"/>
        </w:rPr>
        <w:t>(за исключением случаев возникновения обстоятельств непреодолимой силы)</w:t>
      </w:r>
      <w:r w:rsidRPr="00B60D6E">
        <w:rPr>
          <w:color w:val="auto"/>
          <w:sz w:val="28"/>
          <w:szCs w:val="28"/>
        </w:rPr>
        <w:t>.</w:t>
      </w:r>
    </w:p>
    <w:p w:rsidR="0056478B" w:rsidRPr="0056478B" w:rsidRDefault="00375436" w:rsidP="00A7722B">
      <w:pPr>
        <w:widowControl w:val="0"/>
        <w:autoSpaceDE w:val="0"/>
        <w:autoSpaceDN w:val="0"/>
        <w:adjustRightInd w:val="0"/>
        <w:spacing w:after="0"/>
        <w:contextualSpacing/>
        <w:jc w:val="both"/>
        <w:rPr>
          <w:rFonts w:ascii="Times New Roman" w:hAnsi="Times New Roman" w:cs="Times New Roman"/>
          <w:b/>
          <w:sz w:val="28"/>
          <w:szCs w:val="28"/>
          <w:lang w:eastAsia="ru-RU"/>
        </w:rPr>
      </w:pPr>
      <w:r w:rsidRPr="00375436">
        <w:rPr>
          <w:rFonts w:ascii="Times New Roman" w:hAnsi="Times New Roman" w:cs="Times New Roman"/>
          <w:sz w:val="28"/>
          <w:szCs w:val="28"/>
        </w:rPr>
        <w:t xml:space="preserve"> </w:t>
      </w:r>
      <w:r w:rsidR="00BD353C">
        <w:rPr>
          <w:rFonts w:ascii="Times New Roman" w:hAnsi="Times New Roman" w:cs="Times New Roman"/>
          <w:sz w:val="28"/>
          <w:szCs w:val="28"/>
          <w:lang w:eastAsia="ru-RU"/>
        </w:rPr>
        <w:t xml:space="preserve">         5</w:t>
      </w:r>
      <w:r w:rsidR="0056478B">
        <w:rPr>
          <w:rFonts w:ascii="Times New Roman" w:hAnsi="Times New Roman" w:cs="Times New Roman"/>
          <w:sz w:val="28"/>
          <w:szCs w:val="28"/>
          <w:lang w:eastAsia="ru-RU"/>
        </w:rPr>
        <w:t xml:space="preserve">. </w:t>
      </w:r>
      <w:r w:rsidR="0056478B" w:rsidRPr="0056478B">
        <w:rPr>
          <w:rFonts w:ascii="Times New Roman" w:hAnsi="Times New Roman" w:cs="Times New Roman"/>
          <w:b/>
          <w:sz w:val="28"/>
          <w:szCs w:val="28"/>
          <w:lang w:eastAsia="ru-RU"/>
        </w:rPr>
        <w:t>Сайт, на котором обеспечивается проведение</w:t>
      </w:r>
      <w:r w:rsidR="00A7722B">
        <w:rPr>
          <w:rFonts w:ascii="Times New Roman" w:hAnsi="Times New Roman" w:cs="Times New Roman"/>
          <w:b/>
          <w:sz w:val="28"/>
          <w:szCs w:val="28"/>
          <w:lang w:eastAsia="ru-RU"/>
        </w:rPr>
        <w:t xml:space="preserve"> конкурсного</w:t>
      </w:r>
      <w:r w:rsidR="0056478B" w:rsidRPr="0056478B">
        <w:rPr>
          <w:rFonts w:ascii="Times New Roman" w:hAnsi="Times New Roman" w:cs="Times New Roman"/>
          <w:b/>
          <w:sz w:val="28"/>
          <w:szCs w:val="28"/>
          <w:lang w:eastAsia="ru-RU"/>
        </w:rPr>
        <w:t xml:space="preserve"> отбора:</w:t>
      </w:r>
    </w:p>
    <w:p w:rsidR="00A7722B" w:rsidRDefault="0095347D" w:rsidP="00A7722B">
      <w:pPr>
        <w:widowControl w:val="0"/>
        <w:autoSpaceDE w:val="0"/>
        <w:autoSpaceDN w:val="0"/>
        <w:adjustRightInd w:val="0"/>
        <w:spacing w:after="0"/>
        <w:contextualSpacing/>
        <w:jc w:val="both"/>
        <w:rPr>
          <w:rStyle w:val="a5"/>
          <w:rFonts w:ascii="Times New Roman" w:hAnsi="Times New Roman" w:cs="Times New Roman"/>
          <w:sz w:val="28"/>
          <w:szCs w:val="28"/>
        </w:rPr>
      </w:pPr>
      <w:hyperlink r:id="rId7" w:history="1">
        <w:r w:rsidR="0056478B" w:rsidRPr="009404AD">
          <w:rPr>
            <w:rStyle w:val="a5"/>
            <w:rFonts w:ascii="Times New Roman" w:hAnsi="Times New Roman" w:cs="Times New Roman"/>
            <w:sz w:val="28"/>
            <w:szCs w:val="28"/>
          </w:rPr>
          <w:t>https://sosnovskoe.info/</w:t>
        </w:r>
      </w:hyperlink>
      <w:r w:rsidR="00A7722B">
        <w:rPr>
          <w:rStyle w:val="a5"/>
          <w:rFonts w:ascii="Times New Roman" w:hAnsi="Times New Roman" w:cs="Times New Roman"/>
          <w:sz w:val="28"/>
          <w:szCs w:val="28"/>
        </w:rPr>
        <w:t xml:space="preserve"> </w:t>
      </w:r>
    </w:p>
    <w:p w:rsidR="00A7722B" w:rsidRDefault="0056478B" w:rsidP="00A7722B">
      <w:pPr>
        <w:widowControl w:val="0"/>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722B">
        <w:rPr>
          <w:rFonts w:ascii="Times New Roman" w:hAnsi="Times New Roman" w:cs="Times New Roman"/>
          <w:sz w:val="28"/>
          <w:szCs w:val="28"/>
        </w:rPr>
        <w:t>в разделе  «Под</w:t>
      </w:r>
      <w:r w:rsidR="0087553E">
        <w:rPr>
          <w:rFonts w:ascii="Times New Roman" w:hAnsi="Times New Roman" w:cs="Times New Roman"/>
          <w:sz w:val="28"/>
          <w:szCs w:val="28"/>
        </w:rPr>
        <w:t>держка предпринимательства» / «П</w:t>
      </w:r>
      <w:r w:rsidR="00A7722B">
        <w:rPr>
          <w:rFonts w:ascii="Times New Roman" w:hAnsi="Times New Roman" w:cs="Times New Roman"/>
          <w:sz w:val="28"/>
          <w:szCs w:val="28"/>
        </w:rPr>
        <w:t>оддержка МСП» / «Конкурсы на оказание финансовой поддержки субъектам малого и среднего предпринимательства</w:t>
      </w:r>
      <w:r w:rsidR="00C2403A">
        <w:rPr>
          <w:rFonts w:ascii="Times New Roman" w:hAnsi="Times New Roman" w:cs="Times New Roman"/>
          <w:sz w:val="28"/>
          <w:szCs w:val="28"/>
        </w:rPr>
        <w:t xml:space="preserve"> </w:t>
      </w:r>
      <w:r w:rsidR="00A7722B">
        <w:rPr>
          <w:rFonts w:ascii="Times New Roman" w:hAnsi="Times New Roman" w:cs="Times New Roman"/>
          <w:sz w:val="28"/>
          <w:szCs w:val="28"/>
        </w:rPr>
        <w:t xml:space="preserve">и организациями образующим </w:t>
      </w:r>
      <w:r w:rsidR="00C2403A">
        <w:rPr>
          <w:rFonts w:ascii="Times New Roman" w:hAnsi="Times New Roman" w:cs="Times New Roman"/>
          <w:sz w:val="28"/>
          <w:szCs w:val="28"/>
        </w:rPr>
        <w:t>инфраструктуру</w:t>
      </w:r>
      <w:r w:rsidR="00A7722B">
        <w:rPr>
          <w:rFonts w:ascii="Times New Roman" w:hAnsi="Times New Roman" w:cs="Times New Roman"/>
          <w:sz w:val="28"/>
          <w:szCs w:val="28"/>
        </w:rPr>
        <w:t xml:space="preserve"> </w:t>
      </w:r>
      <w:r w:rsidR="00C2403A">
        <w:rPr>
          <w:rFonts w:ascii="Times New Roman" w:hAnsi="Times New Roman" w:cs="Times New Roman"/>
          <w:sz w:val="28"/>
          <w:szCs w:val="28"/>
        </w:rPr>
        <w:t>поддержки</w:t>
      </w:r>
      <w:r w:rsidR="00C2403A" w:rsidRPr="00C2403A">
        <w:rPr>
          <w:rFonts w:ascii="Times New Roman" w:hAnsi="Times New Roman" w:cs="Times New Roman"/>
          <w:sz w:val="28"/>
          <w:szCs w:val="28"/>
        </w:rPr>
        <w:t xml:space="preserve"> </w:t>
      </w:r>
      <w:r w:rsidR="00C2403A">
        <w:rPr>
          <w:rFonts w:ascii="Times New Roman" w:hAnsi="Times New Roman" w:cs="Times New Roman"/>
          <w:sz w:val="28"/>
          <w:szCs w:val="28"/>
        </w:rPr>
        <w:t>субъектам малого и среднего предпринимательства</w:t>
      </w:r>
      <w:r w:rsidR="0087553E">
        <w:rPr>
          <w:rFonts w:ascii="Times New Roman" w:hAnsi="Times New Roman" w:cs="Times New Roman"/>
          <w:sz w:val="28"/>
          <w:szCs w:val="28"/>
        </w:rPr>
        <w:t>»</w:t>
      </w:r>
      <w:r w:rsidR="00C2403A">
        <w:rPr>
          <w:rFonts w:ascii="Times New Roman" w:hAnsi="Times New Roman" w:cs="Times New Roman"/>
          <w:sz w:val="28"/>
          <w:szCs w:val="28"/>
        </w:rPr>
        <w:t>.</w:t>
      </w:r>
    </w:p>
    <w:p w:rsidR="00A7722B" w:rsidRDefault="00A7722B" w:rsidP="00A7722B">
      <w:pPr>
        <w:widowControl w:val="0"/>
        <w:autoSpaceDE w:val="0"/>
        <w:autoSpaceDN w:val="0"/>
        <w:adjustRightInd w:val="0"/>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BD353C">
        <w:rPr>
          <w:rFonts w:ascii="Times New Roman" w:hAnsi="Times New Roman" w:cs="Times New Roman"/>
          <w:sz w:val="28"/>
          <w:szCs w:val="28"/>
        </w:rPr>
        <w:t>6</w:t>
      </w:r>
      <w:r w:rsidR="0056478B">
        <w:rPr>
          <w:rFonts w:ascii="Times New Roman" w:hAnsi="Times New Roman" w:cs="Times New Roman"/>
          <w:sz w:val="28"/>
          <w:szCs w:val="28"/>
        </w:rPr>
        <w:t xml:space="preserve">. </w:t>
      </w:r>
      <w:r w:rsidR="00C2403A">
        <w:rPr>
          <w:rFonts w:ascii="Times New Roman" w:hAnsi="Times New Roman" w:cs="Times New Roman"/>
          <w:b/>
          <w:sz w:val="28"/>
          <w:szCs w:val="28"/>
        </w:rPr>
        <w:t>Требования к участникам конкурсного отбора и перечень документов, предоставляемых заявителями для подтверждения их соответствия указанным требованиям:</w:t>
      </w:r>
    </w:p>
    <w:p w:rsidR="00C2403A" w:rsidRDefault="00C2403A" w:rsidP="00A7722B">
      <w:pPr>
        <w:widowControl w:val="0"/>
        <w:autoSpaceDE w:val="0"/>
        <w:autoSpaceDN w:val="0"/>
        <w:adjustRightInd w:val="0"/>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Требования к участникам конкурсного отбора: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является СМСП, осуществляющий деятельность не менее 1 года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имеет юридический адрес местонахождения (для юридического лица), адрес места регистрации (для индивидуальных предпринимателей) и осуществляет деятельность на территории Сосновского муниципального района Нижегородской области на дату подачи заявки не менее 1 года;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 участника конкурсного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на 1-е число месяца, в котором подается заявка;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участник </w:t>
      </w:r>
      <w:r w:rsidR="00C44253">
        <w:rPr>
          <w:rFonts w:ascii="Times New Roman" w:eastAsia="Calibri" w:hAnsi="Times New Roman" w:cs="Times New Roman"/>
          <w:bCs/>
          <w:sz w:val="28"/>
          <w:szCs w:val="28"/>
        </w:rPr>
        <w:t xml:space="preserve">конкурсного </w:t>
      </w:r>
      <w:r w:rsidRPr="00C2403A">
        <w:rPr>
          <w:rFonts w:ascii="Times New Roman" w:eastAsia="Calibri" w:hAnsi="Times New Roman" w:cs="Times New Roman"/>
          <w:bCs/>
          <w:sz w:val="28"/>
          <w:szCs w:val="28"/>
        </w:rPr>
        <w:t xml:space="preserve">отбора - индивидуальный </w:t>
      </w:r>
      <w:r w:rsidRPr="00C2403A">
        <w:rPr>
          <w:rFonts w:ascii="Times New Roman" w:eastAsia="Calibri" w:hAnsi="Times New Roman" w:cs="Times New Roman"/>
          <w:bCs/>
          <w:sz w:val="28"/>
          <w:szCs w:val="28"/>
        </w:rPr>
        <w:lastRenderedPageBreak/>
        <w:t>предприниматель не должен прекратить деятельность в качестве индивидуального предпринимателя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должен получать средства из районного и областного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Нижегородской области, муниципальных правовых актов на цели, указанные в подпункте 1.2 настоящего Порядка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осуществляет предпринимательскую деятельность в сфере игорного бизнеса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РФ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является участником соглашений о разделе продукции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является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входит с предыдущим собственником субсидируемого оборудования в одну группу лиц, определенную в соответствии со статьей 9 Федерального закона от 26 июля 2006 года № 135-ФЗ «О защите конкуренции» по состоянию на дату приобретения оборудования;</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lastRenderedPageBreak/>
        <w:t>- участник конкурсного отбора не допустил ранее нарушений порядка и условий оказанной поддержки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участник конкурсного отбора осуществляет деятельность в сфере производства товаров (работ, услуг), по следующим видам экономической деятельности в соответствии с ОКВЭД ОК 029-2014 (КДЕС Ред. 2), принят приказом Федерального агентства по техническому регулированию и метрологии от 31.01.2014 г. № 14-ст: раздел А (01; 02; 03), раздел В (05; 06; 07; 08; 09), раздел C (10; 11,07; 13; 14; 15; 16; 17; 18; 19.1; 19.3; 20; 21; 22; 23; 24; 25; 26; 27; 28; 29; 30; 31; 32; 33), раздел D (35), раздел Е (36; 37; 38; 39), раздел F (41; 42; 43), раздел G (45), раздел I (55; 56), раздел Н транспортировка и хранение (49; 50; 51; 52; 53), раздел J (58; 60; 61; 62; 63), раздел М (71; 75), раздел Р (85), раздел Q (86; 87; 88), раздел R (90; 91; 92; 93), раздел S (95; 96) . </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 участника конкурсного отбора имеются наемные работники за отчетный период текущего года до даты подачи заявки и уровень средней месячной заработной платы наемных работников за каждый календарный </w:t>
      </w:r>
      <w:r w:rsidR="00C44253">
        <w:rPr>
          <w:rFonts w:ascii="Times New Roman" w:eastAsia="Calibri" w:hAnsi="Times New Roman" w:cs="Times New Roman"/>
          <w:bCs/>
          <w:sz w:val="28"/>
          <w:szCs w:val="28"/>
        </w:rPr>
        <w:t>месяц</w:t>
      </w:r>
      <w:r w:rsidR="005829F6">
        <w:rPr>
          <w:rFonts w:ascii="Times New Roman" w:eastAsia="Calibri" w:hAnsi="Times New Roman" w:cs="Times New Roman"/>
          <w:bCs/>
          <w:sz w:val="28"/>
          <w:szCs w:val="28"/>
        </w:rPr>
        <w:t xml:space="preserve"> каждого отчетного квартала</w:t>
      </w:r>
      <w:r w:rsidR="00C44253">
        <w:rPr>
          <w:rFonts w:ascii="Times New Roman" w:eastAsia="Calibri" w:hAnsi="Times New Roman" w:cs="Times New Roman"/>
          <w:bCs/>
          <w:sz w:val="28"/>
          <w:szCs w:val="28"/>
        </w:rPr>
        <w:t xml:space="preserve"> </w:t>
      </w:r>
      <w:r w:rsidRPr="00C2403A">
        <w:rPr>
          <w:rFonts w:ascii="Times New Roman" w:eastAsia="Calibri" w:hAnsi="Times New Roman" w:cs="Times New Roman"/>
          <w:bCs/>
          <w:sz w:val="28"/>
          <w:szCs w:val="28"/>
        </w:rPr>
        <w:t xml:space="preserve">текущего года, предшествующего дате подачи заявки, в расчете на одного </w:t>
      </w:r>
      <w:r w:rsidR="00C44253">
        <w:rPr>
          <w:rFonts w:ascii="Times New Roman" w:eastAsia="Calibri" w:hAnsi="Times New Roman" w:cs="Times New Roman"/>
          <w:bCs/>
          <w:sz w:val="28"/>
          <w:szCs w:val="28"/>
        </w:rPr>
        <w:t xml:space="preserve">среднесписочного </w:t>
      </w:r>
      <w:r w:rsidRPr="00C2403A">
        <w:rPr>
          <w:rFonts w:ascii="Times New Roman" w:eastAsia="Calibri" w:hAnsi="Times New Roman" w:cs="Times New Roman"/>
          <w:bCs/>
          <w:sz w:val="28"/>
          <w:szCs w:val="28"/>
        </w:rPr>
        <w:t>работника (за полный рабочий день) не ниже установленного законодательством РФ минимального размера оплаты труда;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имеет просроченной задолженности по выплате заработной платы перед наемными работниками на первое число месяца, в котором подается заявка;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участник конкурсного отбора представил </w:t>
      </w:r>
      <w:r w:rsidR="00C44253">
        <w:rPr>
          <w:rFonts w:ascii="Times New Roman" w:eastAsia="Calibri" w:hAnsi="Times New Roman" w:cs="Times New Roman"/>
          <w:bCs/>
          <w:sz w:val="28"/>
          <w:szCs w:val="28"/>
        </w:rPr>
        <w:t>документы на приобретение</w:t>
      </w:r>
      <w:r w:rsidRPr="00C2403A">
        <w:rPr>
          <w:rFonts w:ascii="Times New Roman" w:eastAsia="Calibri" w:hAnsi="Times New Roman" w:cs="Times New Roman"/>
          <w:bCs/>
          <w:sz w:val="28"/>
          <w:szCs w:val="28"/>
        </w:rPr>
        <w:t xml:space="preserve"> оборудования</w:t>
      </w:r>
      <w:r w:rsidR="00C44253">
        <w:rPr>
          <w:rFonts w:ascii="Times New Roman" w:eastAsia="Calibri" w:hAnsi="Times New Roman" w:cs="Times New Roman"/>
          <w:bCs/>
          <w:sz w:val="28"/>
          <w:szCs w:val="28"/>
        </w:rPr>
        <w:t xml:space="preserve"> в собственность, которые должены</w:t>
      </w:r>
      <w:r w:rsidRPr="00C2403A">
        <w:rPr>
          <w:rFonts w:ascii="Times New Roman" w:eastAsia="Calibri" w:hAnsi="Times New Roman" w:cs="Times New Roman"/>
          <w:bCs/>
          <w:sz w:val="28"/>
          <w:szCs w:val="28"/>
        </w:rPr>
        <w:t xml:space="preserve"> быть заключен</w:t>
      </w:r>
      <w:r w:rsidR="00C44253">
        <w:rPr>
          <w:rFonts w:ascii="Times New Roman" w:eastAsia="Calibri" w:hAnsi="Times New Roman" w:cs="Times New Roman"/>
          <w:bCs/>
          <w:sz w:val="28"/>
          <w:szCs w:val="28"/>
        </w:rPr>
        <w:t>ы</w:t>
      </w:r>
      <w:r w:rsidRPr="00C2403A">
        <w:rPr>
          <w:rFonts w:ascii="Times New Roman" w:eastAsia="Calibri" w:hAnsi="Times New Roman" w:cs="Times New Roman"/>
          <w:bCs/>
          <w:sz w:val="28"/>
          <w:szCs w:val="28"/>
        </w:rPr>
        <w:t xml:space="preserve"> в текущем году и (или) 2-х предшествующих календарных годах.</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Субсидируемое оборудование должно быть необходимо для осуществления участником конкурсного отбора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Субсидируемое оборудование должно иметь год выпуска не ранее 5-ти лет на момент заключения договора приобретения оборудования. </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w:t>
      </w:r>
      <w:r w:rsidR="00C44253">
        <w:rPr>
          <w:rFonts w:ascii="Times New Roman" w:eastAsia="Calibri" w:hAnsi="Times New Roman" w:cs="Times New Roman"/>
          <w:bCs/>
          <w:sz w:val="28"/>
          <w:szCs w:val="28"/>
        </w:rPr>
        <w:t xml:space="preserve">технический паспорт оборудования, гарантийный талон, фото информационной таблички на оборудовании, </w:t>
      </w:r>
      <w:r w:rsidRPr="00C2403A">
        <w:rPr>
          <w:rFonts w:ascii="Times New Roman" w:eastAsia="Calibri" w:hAnsi="Times New Roman" w:cs="Times New Roman"/>
          <w:bCs/>
          <w:sz w:val="28"/>
          <w:szCs w:val="28"/>
        </w:rPr>
        <w:t>паспорт транспортного средства, паспорт самоходной машины, техническая документация</w:t>
      </w:r>
      <w:r w:rsidR="00C44253">
        <w:rPr>
          <w:rFonts w:ascii="Times New Roman" w:eastAsia="Calibri" w:hAnsi="Times New Roman" w:cs="Times New Roman"/>
          <w:bCs/>
          <w:sz w:val="28"/>
          <w:szCs w:val="28"/>
        </w:rPr>
        <w:t xml:space="preserve"> и иная </w:t>
      </w:r>
      <w:r w:rsidR="00C44253">
        <w:rPr>
          <w:rFonts w:ascii="Times New Roman" w:eastAsia="Calibri" w:hAnsi="Times New Roman" w:cs="Times New Roman"/>
          <w:bCs/>
          <w:sz w:val="28"/>
          <w:szCs w:val="28"/>
        </w:rPr>
        <w:lastRenderedPageBreak/>
        <w:t>подтверждающая документация</w:t>
      </w:r>
      <w:r w:rsidRPr="00C2403A">
        <w:rPr>
          <w:rFonts w:ascii="Times New Roman" w:eastAsia="Calibri" w:hAnsi="Times New Roman" w:cs="Times New Roman"/>
          <w:bCs/>
          <w:sz w:val="28"/>
          <w:szCs w:val="28"/>
        </w:rPr>
        <w:t>.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принимает на себя обязательства: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*по сохранению рабочих мест за год получения Субсидии из расчета 1 сохраненное рабочее место на каждую сумму Субсидии до 250 тысяч рублей;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*по сохранению рабочих мест в течении года, следующего за годом получения Субсидии из расчета 1 сохраненное рабочее место на каждую сумму Субсидии до 250 тысяч рублей;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*по сохранению средней месячной заработной платы наемных работников в течение года получения Субсидии и за год, следующий за годом получения Субсидии не ниже установленного законодательством РФ минимального размера оплаты труда;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*о недопущении продажи оборудования, а также его предоставление в аренду, безвозмездное пользование со дня подачи заявки на участие в конкурсном отборе и до окончания действия Соглашения о предоставлении Субсидии (за исключением случаев возникновения обстоятельств непреодолимой силы);</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подал только одну заявку;</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представил полный перечень документов, предусмотренных пунктом 2.4 настоящего Порядка;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представил документы, соответствующие требованиям, установленным настоящим Порядком;</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представил достоверные сведения и документы;</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согласен на осуществление контроля за соблюдением условий и порядка предоставления Субсидии Администрацией и органом муниципального финансового контроля путем проведения проверки;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согласен на публикацию (размещение) в информационно-телекоммуникационной сети «Интернет» информации об участнике конкурсного отбора и о подаваемой участником конкурсного отбора заявке, иной информации об участнике конкурсного отбора, связанной с соответствующим конкурсным отбором, а также согласие на обработку персональных данных;</w:t>
      </w:r>
    </w:p>
    <w:p w:rsid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lastRenderedPageBreak/>
        <w:t>-  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с заказчиком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rsidR="00C2403A" w:rsidRDefault="00C2403A" w:rsidP="00C2403A">
      <w:pPr>
        <w:widowControl w:val="0"/>
        <w:autoSpaceDE w:val="0"/>
        <w:autoSpaceDN w:val="0"/>
        <w:adjustRightInd w:val="0"/>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Перечень документов, предоставляемых заявителями для подтверждения их соответствия указанным требованиям:</w:t>
      </w:r>
    </w:p>
    <w:p w:rsidR="00BD353C" w:rsidRPr="00BD353C" w:rsidRDefault="00BD353C" w:rsidP="00C2403A">
      <w:pPr>
        <w:widowControl w:val="0"/>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D353C">
        <w:rPr>
          <w:rFonts w:ascii="Times New Roman" w:hAnsi="Times New Roman" w:cs="Times New Roman"/>
          <w:sz w:val="28"/>
          <w:szCs w:val="28"/>
        </w:rPr>
        <w:t>Заявитель предоставляет заявку – комплект документов в соответствии с пунктом 7 настоящего объявления.</w:t>
      </w:r>
    </w:p>
    <w:p w:rsidR="006C5073" w:rsidRDefault="00BD353C" w:rsidP="006C5073">
      <w:pPr>
        <w:spacing w:after="0"/>
        <w:jc w:val="both"/>
        <w:rPr>
          <w:rFonts w:ascii="Times New Roman" w:hAnsi="Times New Roman" w:cs="Times New Roman"/>
          <w:b/>
          <w:sz w:val="28"/>
          <w:szCs w:val="28"/>
        </w:rPr>
      </w:pPr>
      <w:r>
        <w:rPr>
          <w:rFonts w:ascii="Times New Roman" w:hAnsi="Times New Roman" w:cs="Times New Roman"/>
          <w:sz w:val="28"/>
          <w:szCs w:val="28"/>
        </w:rPr>
        <w:t xml:space="preserve">            7</w:t>
      </w:r>
      <w:r w:rsidR="0056478B">
        <w:rPr>
          <w:rFonts w:ascii="Times New Roman" w:hAnsi="Times New Roman" w:cs="Times New Roman"/>
          <w:sz w:val="28"/>
          <w:szCs w:val="28"/>
        </w:rPr>
        <w:t xml:space="preserve">. </w:t>
      </w:r>
      <w:r w:rsidR="0056478B" w:rsidRPr="0056478B">
        <w:rPr>
          <w:rFonts w:ascii="Times New Roman" w:hAnsi="Times New Roman" w:cs="Times New Roman"/>
          <w:b/>
          <w:sz w:val="28"/>
          <w:szCs w:val="28"/>
        </w:rPr>
        <w:t>Порядок подачи заявок</w:t>
      </w:r>
      <w:r>
        <w:rPr>
          <w:rFonts w:ascii="Times New Roman" w:hAnsi="Times New Roman" w:cs="Times New Roman"/>
          <w:b/>
          <w:sz w:val="28"/>
          <w:szCs w:val="28"/>
        </w:rPr>
        <w:t xml:space="preserve"> участниками конкурсного отбора</w:t>
      </w:r>
      <w:r w:rsidR="0056478B" w:rsidRPr="0056478B">
        <w:rPr>
          <w:rFonts w:ascii="Times New Roman" w:hAnsi="Times New Roman" w:cs="Times New Roman"/>
          <w:b/>
          <w:sz w:val="28"/>
          <w:szCs w:val="28"/>
        </w:rPr>
        <w:t xml:space="preserve"> и требования</w:t>
      </w:r>
      <w:r>
        <w:rPr>
          <w:rFonts w:ascii="Times New Roman" w:hAnsi="Times New Roman" w:cs="Times New Roman"/>
          <w:b/>
          <w:sz w:val="28"/>
          <w:szCs w:val="28"/>
        </w:rPr>
        <w:t>, предъявляемые к форме и содержанию заявок</w:t>
      </w:r>
      <w:r w:rsidR="0056478B" w:rsidRPr="0056478B">
        <w:rPr>
          <w:rFonts w:ascii="Times New Roman" w:hAnsi="Times New Roman" w:cs="Times New Roman"/>
          <w:b/>
          <w:sz w:val="28"/>
          <w:szCs w:val="28"/>
        </w:rPr>
        <w:t>:</w:t>
      </w:r>
    </w:p>
    <w:p w:rsidR="00BD353C" w:rsidRDefault="006C5073" w:rsidP="006C5073">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D353C" w:rsidRPr="00BD353C">
        <w:rPr>
          <w:rFonts w:ascii="Times New Roman" w:eastAsia="Calibri" w:hAnsi="Times New Roman" w:cs="Times New Roman"/>
          <w:bCs/>
          <w:sz w:val="28"/>
          <w:szCs w:val="28"/>
        </w:rPr>
        <w:t>Участник конкурсного отбора направляет заявку в Администрацию в бумажном виде по почте либо нарочно или в электронном виде (скан-образы документов) на электронный адрес: ekonom@sosnovskoe.info с последующей досылкой в бумажном виде по почте либо нарочно.</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Заявка должна содержать следующие документы:</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 титульный лист (приложение 1 к настоящему Порядку)</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2) опись представленных документов (приложение 2 к настоящему Порядку);</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3) заявление на получение Субсидии (приложение 3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4) справку, подтверждающую соответствие участника конкурсного отбора требованиям, установленным пунктом 2.3 настоящего Порядка (приложение 4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5) анкета по установленной форме (приложение 5)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6) расчет размера Субсидии по установленной форме (приложение 6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7) копии второй, третьей страниц и страниц с пропиской паспорта индивидуального предпринимателя;</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8) согласие на обработку персональных данных (для руководителя юридического лица, ИП) (приложение 8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9) выписка из реестра акционеров (для субъектов предпринимательства, созданных в форме акционерного общества), </w:t>
      </w:r>
      <w:r w:rsidRPr="00BD353C">
        <w:rPr>
          <w:rFonts w:ascii="Times New Roman" w:eastAsia="Calibri" w:hAnsi="Times New Roman" w:cs="Times New Roman"/>
          <w:bCs/>
          <w:sz w:val="28"/>
          <w:szCs w:val="28"/>
        </w:rPr>
        <w:lastRenderedPageBreak/>
        <w:t>выданная не ранее чем на первое число месяца, в котором подается заявка, заверенная реестродержателем;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10) копии договоров на приобретение оборудования в собственность (либо счетов, либо товарных чеков) и актов приемки-передачи оборудования в </w:t>
      </w:r>
      <w:r w:rsidR="00C44253">
        <w:rPr>
          <w:rFonts w:ascii="Times New Roman" w:eastAsia="Calibri" w:hAnsi="Times New Roman" w:cs="Times New Roman"/>
          <w:bCs/>
          <w:sz w:val="28"/>
          <w:szCs w:val="28"/>
        </w:rPr>
        <w:t>произвольной форме (либо товарных</w:t>
      </w:r>
      <w:r w:rsidRPr="00BD353C">
        <w:rPr>
          <w:rFonts w:ascii="Times New Roman" w:eastAsia="Calibri" w:hAnsi="Times New Roman" w:cs="Times New Roman"/>
          <w:bCs/>
          <w:sz w:val="28"/>
          <w:szCs w:val="28"/>
        </w:rPr>
        <w:t xml:space="preserve"> накладных</w:t>
      </w:r>
      <w:r w:rsidR="00C44253">
        <w:rPr>
          <w:rFonts w:ascii="Times New Roman" w:eastAsia="Calibri" w:hAnsi="Times New Roman" w:cs="Times New Roman"/>
          <w:bCs/>
          <w:sz w:val="28"/>
          <w:szCs w:val="28"/>
        </w:rPr>
        <w:t>, либо транспортных накладных, либо универсальных передаточных документов (УПД</w:t>
      </w:r>
      <w:r w:rsidRPr="00BD353C">
        <w:rPr>
          <w:rFonts w:ascii="Times New Roman" w:eastAsia="Calibri" w:hAnsi="Times New Roman" w:cs="Times New Roman"/>
          <w:bCs/>
          <w:sz w:val="28"/>
          <w:szCs w:val="28"/>
        </w:rPr>
        <w:t>), заверенные заявителем.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Для определения года выпуска оборудования, в случае отсутствия такой информации в договорах на приобретение оборудования, дополнительно предоставляется </w:t>
      </w:r>
      <w:r w:rsidR="00C44253">
        <w:rPr>
          <w:rFonts w:ascii="Times New Roman" w:eastAsia="Calibri" w:hAnsi="Times New Roman" w:cs="Times New Roman"/>
          <w:bCs/>
          <w:sz w:val="28"/>
          <w:szCs w:val="28"/>
        </w:rPr>
        <w:t xml:space="preserve">либо </w:t>
      </w:r>
      <w:r w:rsidRPr="00BD353C">
        <w:rPr>
          <w:rFonts w:ascii="Times New Roman" w:eastAsia="Calibri" w:hAnsi="Times New Roman" w:cs="Times New Roman"/>
          <w:bCs/>
          <w:sz w:val="28"/>
          <w:szCs w:val="28"/>
        </w:rPr>
        <w:t>спецификация к договору приобретения оборудования,</w:t>
      </w:r>
      <w:r w:rsidR="00C44253">
        <w:rPr>
          <w:rFonts w:ascii="Times New Roman" w:eastAsia="Calibri" w:hAnsi="Times New Roman" w:cs="Times New Roman"/>
          <w:bCs/>
          <w:sz w:val="28"/>
          <w:szCs w:val="28"/>
        </w:rPr>
        <w:t xml:space="preserve"> либо копия технического паспорта оборудования, либо копия гарантийного талона, либо фото информационной таблички на оборудовании</w:t>
      </w:r>
      <w:r w:rsidR="00756304">
        <w:rPr>
          <w:rFonts w:ascii="Times New Roman" w:eastAsia="Calibri" w:hAnsi="Times New Roman" w:cs="Times New Roman"/>
          <w:bCs/>
          <w:sz w:val="28"/>
          <w:szCs w:val="28"/>
        </w:rPr>
        <w:t>, либо копия</w:t>
      </w:r>
      <w:r w:rsidR="00C44253">
        <w:rPr>
          <w:rFonts w:ascii="Times New Roman" w:eastAsia="Calibri" w:hAnsi="Times New Roman" w:cs="Times New Roman"/>
          <w:bCs/>
          <w:sz w:val="28"/>
          <w:szCs w:val="28"/>
        </w:rPr>
        <w:t xml:space="preserve"> </w:t>
      </w:r>
      <w:r w:rsidRPr="00BD353C">
        <w:rPr>
          <w:rFonts w:ascii="Times New Roman" w:eastAsia="Calibri" w:hAnsi="Times New Roman" w:cs="Times New Roman"/>
          <w:bCs/>
          <w:sz w:val="28"/>
          <w:szCs w:val="28"/>
        </w:rPr>
        <w:t xml:space="preserve"> паспорт</w:t>
      </w:r>
      <w:r w:rsidR="00756304">
        <w:rPr>
          <w:rFonts w:ascii="Times New Roman" w:eastAsia="Calibri" w:hAnsi="Times New Roman" w:cs="Times New Roman"/>
          <w:bCs/>
          <w:sz w:val="28"/>
          <w:szCs w:val="28"/>
        </w:rPr>
        <w:t>а</w:t>
      </w:r>
      <w:r w:rsidRPr="00BD353C">
        <w:rPr>
          <w:rFonts w:ascii="Times New Roman" w:eastAsia="Calibri" w:hAnsi="Times New Roman" w:cs="Times New Roman"/>
          <w:bCs/>
          <w:sz w:val="28"/>
          <w:szCs w:val="28"/>
        </w:rPr>
        <w:t xml:space="preserve"> транспортного средства, </w:t>
      </w:r>
      <w:r w:rsidR="00756304">
        <w:rPr>
          <w:rFonts w:ascii="Times New Roman" w:eastAsia="Calibri" w:hAnsi="Times New Roman" w:cs="Times New Roman"/>
          <w:bCs/>
          <w:sz w:val="28"/>
          <w:szCs w:val="28"/>
        </w:rPr>
        <w:t xml:space="preserve">либо копия </w:t>
      </w:r>
      <w:r w:rsidRPr="00BD353C">
        <w:rPr>
          <w:rFonts w:ascii="Times New Roman" w:eastAsia="Calibri" w:hAnsi="Times New Roman" w:cs="Times New Roman"/>
          <w:bCs/>
          <w:sz w:val="28"/>
          <w:szCs w:val="28"/>
        </w:rPr>
        <w:t>паспорт</w:t>
      </w:r>
      <w:r w:rsidR="00756304">
        <w:rPr>
          <w:rFonts w:ascii="Times New Roman" w:eastAsia="Calibri" w:hAnsi="Times New Roman" w:cs="Times New Roman"/>
          <w:bCs/>
          <w:sz w:val="28"/>
          <w:szCs w:val="28"/>
        </w:rPr>
        <w:t>а</w:t>
      </w:r>
      <w:r w:rsidRPr="00BD353C">
        <w:rPr>
          <w:rFonts w:ascii="Times New Roman" w:eastAsia="Calibri" w:hAnsi="Times New Roman" w:cs="Times New Roman"/>
          <w:bCs/>
          <w:sz w:val="28"/>
          <w:szCs w:val="28"/>
        </w:rPr>
        <w:t xml:space="preserve"> самоходной машины, </w:t>
      </w:r>
      <w:r w:rsidR="00756304">
        <w:rPr>
          <w:rFonts w:ascii="Times New Roman" w:eastAsia="Calibri" w:hAnsi="Times New Roman" w:cs="Times New Roman"/>
          <w:bCs/>
          <w:sz w:val="28"/>
          <w:szCs w:val="28"/>
        </w:rPr>
        <w:t>либо копия технической документации</w:t>
      </w:r>
      <w:r w:rsidRPr="00BD353C">
        <w:rPr>
          <w:rFonts w:ascii="Times New Roman" w:eastAsia="Calibri" w:hAnsi="Times New Roman" w:cs="Times New Roman"/>
          <w:bCs/>
          <w:sz w:val="28"/>
          <w:szCs w:val="28"/>
        </w:rPr>
        <w:t>,</w:t>
      </w:r>
      <w:r w:rsidR="00756304">
        <w:rPr>
          <w:rFonts w:ascii="Times New Roman" w:eastAsia="Calibri" w:hAnsi="Times New Roman" w:cs="Times New Roman"/>
          <w:bCs/>
          <w:sz w:val="28"/>
          <w:szCs w:val="28"/>
        </w:rPr>
        <w:t xml:space="preserve"> либо копия иной подтверждающей документации. </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При отсутствии сведений о годе выпуска оборудования в указанных документах предоставляется письмо производителя или продавца оборудования, содержащим информацию о годе выпуска оборудования</w:t>
      </w:r>
      <w:r w:rsidR="00756304">
        <w:rPr>
          <w:rFonts w:ascii="Times New Roman" w:eastAsia="Calibri" w:hAnsi="Times New Roman" w:cs="Times New Roman"/>
          <w:bCs/>
          <w:sz w:val="28"/>
          <w:szCs w:val="28"/>
        </w:rPr>
        <w:t>, либо его копия</w:t>
      </w:r>
      <w:r w:rsidRPr="00BD353C">
        <w:rPr>
          <w:rFonts w:ascii="Times New Roman" w:eastAsia="Calibri" w:hAnsi="Times New Roman" w:cs="Times New Roman"/>
          <w:bCs/>
          <w:sz w:val="28"/>
          <w:szCs w:val="28"/>
        </w:rPr>
        <w:t>.</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11) копии документов, подтверждающих осуществление расходов на приобретение оборудования: платежные поручения либо квитанции к приходному кассовому ордеру, заверенные заявителем, либо кассовые чеки, заверенные заявителем.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12) копии бухгалтерских документов, подтверждающих ввод в эксплуатацию оборудования: акт ввода в эксплуатацию (в произвольной форме) либо акт формы ОС-1, либо паспорт транспортного средства, либо паспорт самоходной машины, заверенные заявителем;</w:t>
      </w:r>
    </w:p>
    <w:p w:rsid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13) </w:t>
      </w:r>
      <w:r w:rsidR="00962337">
        <w:rPr>
          <w:rFonts w:ascii="Times New Roman" w:eastAsia="Calibri" w:hAnsi="Times New Roman" w:cs="Times New Roman"/>
          <w:bCs/>
          <w:sz w:val="28"/>
          <w:szCs w:val="28"/>
        </w:rPr>
        <w:t>копии подтверждающих документов</w:t>
      </w:r>
      <w:r w:rsidRPr="00BD353C">
        <w:rPr>
          <w:rFonts w:ascii="Times New Roman" w:eastAsia="Calibri" w:hAnsi="Times New Roman" w:cs="Times New Roman"/>
          <w:bCs/>
          <w:sz w:val="28"/>
          <w:szCs w:val="28"/>
        </w:rPr>
        <w:t xml:space="preserve">, в случае не полного </w:t>
      </w:r>
      <w:r w:rsidR="00962337">
        <w:rPr>
          <w:rFonts w:ascii="Times New Roman" w:eastAsia="Calibri" w:hAnsi="Times New Roman" w:cs="Times New Roman"/>
          <w:bCs/>
          <w:sz w:val="28"/>
          <w:szCs w:val="28"/>
        </w:rPr>
        <w:t xml:space="preserve">отработанного </w:t>
      </w:r>
      <w:r w:rsidRPr="00BD353C">
        <w:rPr>
          <w:rFonts w:ascii="Times New Roman" w:eastAsia="Calibri" w:hAnsi="Times New Roman" w:cs="Times New Roman"/>
          <w:bCs/>
          <w:sz w:val="28"/>
          <w:szCs w:val="28"/>
        </w:rPr>
        <w:t>рабочего дня</w:t>
      </w:r>
      <w:r w:rsidR="00962337">
        <w:rPr>
          <w:rFonts w:ascii="Times New Roman" w:eastAsia="Calibri" w:hAnsi="Times New Roman" w:cs="Times New Roman"/>
          <w:bCs/>
          <w:sz w:val="28"/>
          <w:szCs w:val="28"/>
        </w:rPr>
        <w:t xml:space="preserve"> (месяца) у наемных работников за каждый  календарный месяц </w:t>
      </w:r>
      <w:r w:rsidR="005829F6">
        <w:rPr>
          <w:rFonts w:ascii="Times New Roman" w:eastAsia="Calibri" w:hAnsi="Times New Roman" w:cs="Times New Roman"/>
          <w:bCs/>
          <w:sz w:val="28"/>
          <w:szCs w:val="28"/>
        </w:rPr>
        <w:t xml:space="preserve">каждого отчетного квартала </w:t>
      </w:r>
      <w:r w:rsidR="00962337">
        <w:rPr>
          <w:rFonts w:ascii="Times New Roman" w:eastAsia="Calibri" w:hAnsi="Times New Roman" w:cs="Times New Roman"/>
          <w:bCs/>
          <w:sz w:val="28"/>
          <w:szCs w:val="28"/>
        </w:rPr>
        <w:t>текущего года, предшествующий</w:t>
      </w:r>
      <w:r w:rsidRPr="00BD353C">
        <w:rPr>
          <w:rFonts w:ascii="Times New Roman" w:eastAsia="Calibri" w:hAnsi="Times New Roman" w:cs="Times New Roman"/>
          <w:bCs/>
          <w:sz w:val="28"/>
          <w:szCs w:val="28"/>
        </w:rPr>
        <w:t xml:space="preserve"> дате подачи заявки (предоставляются </w:t>
      </w:r>
      <w:r w:rsidR="00962337">
        <w:rPr>
          <w:rFonts w:ascii="Times New Roman" w:eastAsia="Calibri" w:hAnsi="Times New Roman" w:cs="Times New Roman"/>
          <w:bCs/>
          <w:sz w:val="28"/>
          <w:szCs w:val="28"/>
        </w:rPr>
        <w:t xml:space="preserve">либо </w:t>
      </w:r>
      <w:r w:rsidRPr="00BD353C">
        <w:rPr>
          <w:rFonts w:ascii="Times New Roman" w:eastAsia="Calibri" w:hAnsi="Times New Roman" w:cs="Times New Roman"/>
          <w:bCs/>
          <w:sz w:val="28"/>
          <w:szCs w:val="28"/>
        </w:rPr>
        <w:t>приказы</w:t>
      </w:r>
      <w:r w:rsidR="00962337">
        <w:rPr>
          <w:rFonts w:ascii="Times New Roman" w:eastAsia="Calibri" w:hAnsi="Times New Roman" w:cs="Times New Roman"/>
          <w:bCs/>
          <w:sz w:val="28"/>
          <w:szCs w:val="28"/>
        </w:rPr>
        <w:t>,</w:t>
      </w:r>
      <w:r w:rsidRPr="00BD353C">
        <w:rPr>
          <w:rFonts w:ascii="Times New Roman" w:eastAsia="Calibri" w:hAnsi="Times New Roman" w:cs="Times New Roman"/>
          <w:bCs/>
          <w:sz w:val="28"/>
          <w:szCs w:val="28"/>
        </w:rPr>
        <w:t xml:space="preserve"> либо трудовые договора, либо дополнительные соглашения с наемными работниками</w:t>
      </w:r>
      <w:r w:rsidR="00962337">
        <w:rPr>
          <w:rFonts w:ascii="Times New Roman" w:eastAsia="Calibri" w:hAnsi="Times New Roman" w:cs="Times New Roman"/>
          <w:bCs/>
          <w:sz w:val="28"/>
          <w:szCs w:val="28"/>
        </w:rPr>
        <w:t>, либо штатное расписание, либо табеля учета рабочего времени, а также копии заявлений, пояснительные записки, расчеты);</w:t>
      </w:r>
    </w:p>
    <w:p w:rsidR="00962337" w:rsidRPr="00BD353C" w:rsidRDefault="00962337" w:rsidP="00BD353C">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14)</w:t>
      </w:r>
      <w:r w:rsidRPr="00962337">
        <w:rPr>
          <w:rFonts w:ascii="Times New Roman" w:eastAsia="Calibri" w:hAnsi="Times New Roman" w:cs="Times New Roman"/>
          <w:bCs/>
          <w:sz w:val="28"/>
          <w:szCs w:val="28"/>
        </w:rPr>
        <w:t xml:space="preserve"> </w:t>
      </w:r>
      <w:r w:rsidRPr="00BD353C">
        <w:rPr>
          <w:rFonts w:ascii="Times New Roman" w:eastAsia="Calibri" w:hAnsi="Times New Roman" w:cs="Times New Roman"/>
          <w:bCs/>
          <w:sz w:val="28"/>
          <w:szCs w:val="28"/>
        </w:rPr>
        <w:t xml:space="preserve">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 сентября 2016 года № 381, за каждый </w:t>
      </w:r>
      <w:r>
        <w:rPr>
          <w:rFonts w:ascii="Times New Roman" w:eastAsia="Calibri" w:hAnsi="Times New Roman" w:cs="Times New Roman"/>
          <w:bCs/>
          <w:sz w:val="28"/>
          <w:szCs w:val="28"/>
        </w:rPr>
        <w:t xml:space="preserve">отчетный период </w:t>
      </w:r>
      <w:r w:rsidRPr="00BD353C">
        <w:rPr>
          <w:rFonts w:ascii="Times New Roman" w:eastAsia="Calibri" w:hAnsi="Times New Roman" w:cs="Times New Roman"/>
          <w:bCs/>
          <w:sz w:val="28"/>
          <w:szCs w:val="28"/>
        </w:rPr>
        <w:t>текущего года, предшествующий дате подач</w:t>
      </w:r>
      <w:r>
        <w:rPr>
          <w:rFonts w:ascii="Times New Roman" w:eastAsia="Calibri" w:hAnsi="Times New Roman" w:cs="Times New Roman"/>
          <w:bCs/>
          <w:sz w:val="28"/>
          <w:szCs w:val="28"/>
        </w:rPr>
        <w:t>е заявки, заверенная заявителем.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lastRenderedPageBreak/>
        <w:t>Документы, которые заявитель вправе представить по собственной инициативе:</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 копия выписки из Единого государственного реестра юридических лиц либо Единого государственного реестра индивидуальных предпринимателей, выданную не ранее чем на первое число месяца, в котором подается заявка;</w:t>
      </w:r>
    </w:p>
    <w:p w:rsidR="00BD353C" w:rsidRPr="006C5073" w:rsidRDefault="00962337" w:rsidP="00BD353C">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BD353C" w:rsidRPr="00BD353C">
        <w:rPr>
          <w:rFonts w:ascii="Times New Roman" w:eastAsia="Calibri" w:hAnsi="Times New Roman" w:cs="Times New Roman"/>
          <w:bCs/>
          <w:sz w:val="28"/>
          <w:szCs w:val="28"/>
        </w:rPr>
        <w:t xml:space="preserve">) справка об исполнении налогоплательщиком (плательщиком сбора, налоговым агентом) обязанности по уплате налогов, сборов, пеней, штрафов, </w:t>
      </w:r>
      <w:r w:rsidR="00BD353C" w:rsidRPr="006C5073">
        <w:rPr>
          <w:rFonts w:ascii="Times New Roman" w:eastAsia="Calibri" w:hAnsi="Times New Roman" w:cs="Times New Roman"/>
          <w:bCs/>
          <w:sz w:val="28"/>
          <w:szCs w:val="28"/>
        </w:rPr>
        <w:t>процентов по форме, утвержденной приказом ФНС РФ от 20.01.2017 г. №ММВ-7-8/20@, выданная по состоянию на первое число месяца, в котором подается заявка</w:t>
      </w:r>
      <w:r>
        <w:rPr>
          <w:rFonts w:ascii="Times New Roman" w:eastAsia="Calibri" w:hAnsi="Times New Roman" w:cs="Times New Roman"/>
          <w:bCs/>
          <w:sz w:val="28"/>
          <w:szCs w:val="28"/>
        </w:rPr>
        <w:t>, либо ее копия</w:t>
      </w:r>
      <w:r w:rsidR="00BD353C" w:rsidRPr="006C5073">
        <w:rPr>
          <w:rFonts w:ascii="Times New Roman" w:eastAsia="Calibri" w:hAnsi="Times New Roman" w:cs="Times New Roman"/>
          <w:bCs/>
          <w:sz w:val="28"/>
          <w:szCs w:val="28"/>
        </w:rPr>
        <w:t>;</w:t>
      </w:r>
    </w:p>
    <w:p w:rsidR="00BD353C" w:rsidRDefault="00962337" w:rsidP="00BD353C">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BD353C" w:rsidRPr="006C5073">
        <w:rPr>
          <w:rFonts w:ascii="Times New Roman" w:eastAsia="Calibri" w:hAnsi="Times New Roman" w:cs="Times New Roman"/>
          <w:bCs/>
          <w:sz w:val="28"/>
          <w:szCs w:val="28"/>
        </w:rPr>
        <w:t>) справка Фонда социального страхования РФ о состоянии расчетов по страховым взносам, пеням и штрафам выданная по состоянию на первое число месяца, в котором подается заявка</w:t>
      </w:r>
      <w:r>
        <w:rPr>
          <w:rFonts w:ascii="Times New Roman" w:eastAsia="Calibri" w:hAnsi="Times New Roman" w:cs="Times New Roman"/>
          <w:bCs/>
          <w:sz w:val="28"/>
          <w:szCs w:val="28"/>
        </w:rPr>
        <w:t xml:space="preserve">, либо ее копия; </w:t>
      </w:r>
    </w:p>
    <w:p w:rsidR="00962337" w:rsidRPr="00962337" w:rsidRDefault="00962337" w:rsidP="00BD353C">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 справка о состоянии расчетов по налогам, сборам, страховым взносам, пеням, штрафам, процентам организаций и индивидуальных предпринимателей, утвержденной приказом ФНС России от 28.12.2016 № ММВ-7-17/722</w:t>
      </w:r>
      <w:r w:rsidRPr="00962337">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(в редакции от 28.07.2020 г. № ЕД-7-19/477</w:t>
      </w:r>
      <w:r w:rsidRPr="00962337">
        <w:rPr>
          <w:rFonts w:ascii="Times New Roman" w:eastAsia="Calibri" w:hAnsi="Times New Roman" w:cs="Times New Roman"/>
          <w:bCs/>
          <w:sz w:val="28"/>
          <w:szCs w:val="28"/>
        </w:rPr>
        <w:t>@</w:t>
      </w:r>
      <w:r>
        <w:rPr>
          <w:rFonts w:ascii="Times New Roman" w:eastAsia="Calibri" w:hAnsi="Times New Roman" w:cs="Times New Roman"/>
          <w:bCs/>
          <w:sz w:val="28"/>
          <w:szCs w:val="28"/>
        </w:rPr>
        <w:t>) (при необходимости)</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 В случае, если участник </w:t>
      </w:r>
      <w:r w:rsidR="00962337">
        <w:rPr>
          <w:rFonts w:ascii="Times New Roman" w:eastAsia="Calibri" w:hAnsi="Times New Roman" w:cs="Times New Roman"/>
          <w:bCs/>
          <w:sz w:val="28"/>
          <w:szCs w:val="28"/>
        </w:rPr>
        <w:t xml:space="preserve">конкурсного </w:t>
      </w:r>
      <w:r w:rsidRPr="006C5073">
        <w:rPr>
          <w:rFonts w:ascii="Times New Roman" w:eastAsia="Calibri" w:hAnsi="Times New Roman" w:cs="Times New Roman"/>
          <w:bCs/>
          <w:sz w:val="28"/>
          <w:szCs w:val="28"/>
        </w:rPr>
        <w:t>отбора не представил документы, которые вправе представить по собственной инициативе, они запрашиваются Администрацией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Все представляемые документы, включенные в заявку,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заявки должны быть пронумерованы. Документы на иностранном языке участник отбора представляет вместе с их переводом на русский язык, заверенным в соответствии с действующим законодательством.</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Копии документов, включенных в состав заявки на бумажном носителе, должны быть заверены руководителем юридического лица - участника </w:t>
      </w:r>
      <w:r w:rsidR="00962337">
        <w:rPr>
          <w:rFonts w:ascii="Times New Roman" w:eastAsia="Calibri" w:hAnsi="Times New Roman" w:cs="Times New Roman"/>
          <w:bCs/>
          <w:sz w:val="28"/>
          <w:szCs w:val="28"/>
        </w:rPr>
        <w:t xml:space="preserve">конкурсного </w:t>
      </w:r>
      <w:r w:rsidRPr="006C5073">
        <w:rPr>
          <w:rFonts w:ascii="Times New Roman" w:eastAsia="Calibri" w:hAnsi="Times New Roman" w:cs="Times New Roman"/>
          <w:bCs/>
          <w:sz w:val="28"/>
          <w:szCs w:val="28"/>
        </w:rPr>
        <w:t>отбора, индивидуальным предпринимателем, являющимся участником</w:t>
      </w:r>
      <w:r w:rsidR="00962337">
        <w:rPr>
          <w:rFonts w:ascii="Times New Roman" w:eastAsia="Calibri" w:hAnsi="Times New Roman" w:cs="Times New Roman"/>
          <w:bCs/>
          <w:sz w:val="28"/>
          <w:szCs w:val="28"/>
        </w:rPr>
        <w:t xml:space="preserve"> конкурсного</w:t>
      </w:r>
      <w:r w:rsidRPr="006C5073">
        <w:rPr>
          <w:rFonts w:ascii="Times New Roman" w:eastAsia="Calibri" w:hAnsi="Times New Roman" w:cs="Times New Roman"/>
          <w:bCs/>
          <w:sz w:val="28"/>
          <w:szCs w:val="28"/>
        </w:rPr>
        <w:t xml:space="preserve"> отбора, удостоверяющим полное соответствие их подлинникам, и содержать отметку о заверении, которая включает в себя: слово "Верно", наименование должности и личную подпись лица, заверившего копию, расшифровку подписи, дату заверения, печать (при наличии).</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Ответственность за полноту заявки, ее содержание, в том числе достоверность сведений, содержащихся в документах, входящих в состав заявки, несет руководитель юридического лица, являющегося участником </w:t>
      </w:r>
      <w:r w:rsidR="00D46DAF">
        <w:rPr>
          <w:rFonts w:ascii="Times New Roman" w:eastAsia="Calibri" w:hAnsi="Times New Roman" w:cs="Times New Roman"/>
          <w:bCs/>
          <w:sz w:val="28"/>
          <w:szCs w:val="28"/>
        </w:rPr>
        <w:lastRenderedPageBreak/>
        <w:t xml:space="preserve">конкурсного </w:t>
      </w:r>
      <w:r w:rsidRPr="006C5073">
        <w:rPr>
          <w:rFonts w:ascii="Times New Roman" w:eastAsia="Calibri" w:hAnsi="Times New Roman" w:cs="Times New Roman"/>
          <w:bCs/>
          <w:sz w:val="28"/>
          <w:szCs w:val="28"/>
        </w:rPr>
        <w:t xml:space="preserve">отбора, индивидуальный предприниматель, являющийся участником </w:t>
      </w:r>
      <w:r w:rsidR="00D46DAF">
        <w:rPr>
          <w:rFonts w:ascii="Times New Roman" w:eastAsia="Calibri" w:hAnsi="Times New Roman" w:cs="Times New Roman"/>
          <w:bCs/>
          <w:sz w:val="28"/>
          <w:szCs w:val="28"/>
        </w:rPr>
        <w:t xml:space="preserve">конкурсного </w:t>
      </w:r>
      <w:r w:rsidRPr="006C5073">
        <w:rPr>
          <w:rFonts w:ascii="Times New Roman" w:eastAsia="Calibri" w:hAnsi="Times New Roman" w:cs="Times New Roman"/>
          <w:bCs/>
          <w:sz w:val="28"/>
          <w:szCs w:val="28"/>
        </w:rPr>
        <w:t>отбора.</w:t>
      </w:r>
    </w:p>
    <w:p w:rsidR="006C5073" w:rsidRDefault="006C5073" w:rsidP="006C507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8</w:t>
      </w:r>
      <w:r w:rsidR="00354EA1">
        <w:rPr>
          <w:rFonts w:ascii="Times New Roman" w:hAnsi="Times New Roman" w:cs="Times New Roman"/>
          <w:b/>
          <w:sz w:val="28"/>
          <w:szCs w:val="28"/>
        </w:rPr>
        <w:t>. Порядок отзыва, возврата заявок, внесения изменений в заявки</w:t>
      </w:r>
      <w:r>
        <w:rPr>
          <w:rFonts w:ascii="Times New Roman" w:hAnsi="Times New Roman" w:cs="Times New Roman"/>
          <w:b/>
          <w:sz w:val="28"/>
          <w:szCs w:val="28"/>
        </w:rPr>
        <w:t xml:space="preserve"> участников конкурсного отбора</w:t>
      </w:r>
      <w:r w:rsidR="00354EA1">
        <w:rPr>
          <w:rFonts w:ascii="Times New Roman" w:hAnsi="Times New Roman" w:cs="Times New Roman"/>
          <w:b/>
          <w:sz w:val="28"/>
          <w:szCs w:val="28"/>
        </w:rPr>
        <w:t>:</w:t>
      </w:r>
    </w:p>
    <w:p w:rsidR="006C5073" w:rsidRPr="006C5073" w:rsidRDefault="006C5073" w:rsidP="006C5073">
      <w:pPr>
        <w:spacing w:after="0"/>
        <w:jc w:val="both"/>
        <w:rPr>
          <w:rFonts w:ascii="Times New Roman" w:eastAsia="Calibri" w:hAnsi="Times New Roman" w:cs="Times New Roman"/>
          <w:bCs/>
          <w:sz w:val="28"/>
          <w:szCs w:val="28"/>
        </w:rPr>
      </w:pPr>
      <w:r>
        <w:rPr>
          <w:rFonts w:ascii="Times New Roman" w:hAnsi="Times New Roman" w:cs="Times New Roman"/>
          <w:b/>
          <w:sz w:val="28"/>
          <w:szCs w:val="28"/>
        </w:rPr>
        <w:t xml:space="preserve">          </w:t>
      </w:r>
      <w:r w:rsidRPr="006C5073">
        <w:rPr>
          <w:rFonts w:ascii="Times New Roman" w:eastAsia="Calibri" w:hAnsi="Times New Roman" w:cs="Times New Roman"/>
          <w:bCs/>
          <w:sz w:val="28"/>
          <w:szCs w:val="28"/>
        </w:rPr>
        <w:t>Участник конкурсного отбора вправе подать не более одной заявки.</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Участник конкурсного отбора вправе отозвать свою заявку до </w:t>
      </w:r>
      <w:r w:rsidR="00D46DAF">
        <w:rPr>
          <w:rFonts w:ascii="Times New Roman" w:eastAsia="Calibri" w:hAnsi="Times New Roman" w:cs="Times New Roman"/>
          <w:bCs/>
          <w:sz w:val="28"/>
          <w:szCs w:val="28"/>
        </w:rPr>
        <w:t xml:space="preserve">заседания Комиссии по отбору субъектов малого и среднего предпринимательства для оказания муниципальной поддержки по рассмотрению заявки участника конкурсного отбора, </w:t>
      </w:r>
      <w:r w:rsidRPr="006C5073">
        <w:rPr>
          <w:rFonts w:ascii="Times New Roman" w:eastAsia="Calibri" w:hAnsi="Times New Roman" w:cs="Times New Roman"/>
          <w:bCs/>
          <w:sz w:val="28"/>
          <w:szCs w:val="28"/>
        </w:rPr>
        <w:t>путем направления в Администрацию заявления об отзыве заявки в произвольной форме.</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Заявка возвращается участнику конкурсного отбора на основании заявления об отзыве заявки и в случае ее поступления после истечения срока подачи заявок.</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Участник конкурсного отбора в праве внести изменения в заявку путем подачи новой заявки, при этом первоначальная заявка должна быть отозвана. </w:t>
      </w:r>
    </w:p>
    <w:p w:rsidR="007F745D" w:rsidRDefault="006C5073" w:rsidP="006C5073">
      <w:pPr>
        <w:spacing w:after="0" w:line="240" w:lineRule="auto"/>
        <w:ind w:firstLine="709"/>
        <w:jc w:val="both"/>
        <w:rPr>
          <w:rFonts w:ascii="Times New Roman" w:hAnsi="Times New Roman" w:cs="Times New Roman"/>
          <w:b/>
          <w:sz w:val="28"/>
          <w:szCs w:val="28"/>
        </w:rPr>
      </w:pPr>
      <w:r w:rsidRPr="006C5073">
        <w:rPr>
          <w:rFonts w:ascii="Times New Roman" w:eastAsia="Calibri" w:hAnsi="Times New Roman" w:cs="Times New Roman"/>
          <w:bCs/>
          <w:sz w:val="28"/>
          <w:szCs w:val="28"/>
        </w:rPr>
        <w:t>Заявление об отзыве заявки направляется в Администрацию в бумажном виде по почте либо нарочно или в электронном виде (скан-образы документов) на электронный адрес: ekonom@sosnovskoe.info с последующей досылкой в бумажном виде по почте либо нарочно.</w:t>
      </w:r>
    </w:p>
    <w:p w:rsidR="006C5073" w:rsidRDefault="006C5073" w:rsidP="006C507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3</w:t>
      </w:r>
      <w:r w:rsidR="00DD3C1C">
        <w:rPr>
          <w:rFonts w:ascii="Times New Roman" w:hAnsi="Times New Roman" w:cs="Times New Roman"/>
          <w:b/>
          <w:sz w:val="28"/>
          <w:szCs w:val="28"/>
        </w:rPr>
        <w:t xml:space="preserve">. Правила рассмотрения </w:t>
      </w:r>
      <w:r>
        <w:rPr>
          <w:rFonts w:ascii="Times New Roman" w:hAnsi="Times New Roman" w:cs="Times New Roman"/>
          <w:b/>
          <w:sz w:val="28"/>
          <w:szCs w:val="28"/>
        </w:rPr>
        <w:t xml:space="preserve">и оценки </w:t>
      </w:r>
      <w:r w:rsidR="00DD3C1C">
        <w:rPr>
          <w:rFonts w:ascii="Times New Roman" w:hAnsi="Times New Roman" w:cs="Times New Roman"/>
          <w:b/>
          <w:sz w:val="28"/>
          <w:szCs w:val="28"/>
        </w:rPr>
        <w:t>заявок</w:t>
      </w:r>
      <w:r>
        <w:rPr>
          <w:rFonts w:ascii="Times New Roman" w:hAnsi="Times New Roman" w:cs="Times New Roman"/>
          <w:b/>
          <w:sz w:val="28"/>
          <w:szCs w:val="28"/>
        </w:rPr>
        <w:t xml:space="preserve"> участников конкурсного отбора:</w:t>
      </w:r>
    </w:p>
    <w:p w:rsidR="006C5073" w:rsidRPr="006C5073" w:rsidRDefault="006C5073" w:rsidP="006C5073">
      <w:pPr>
        <w:spacing w:after="0" w:line="240" w:lineRule="auto"/>
        <w:jc w:val="both"/>
        <w:rPr>
          <w:rFonts w:ascii="Times New Roman" w:eastAsia="Calibri" w:hAnsi="Times New Roman" w:cs="Times New Roman"/>
          <w:bCs/>
          <w:sz w:val="28"/>
          <w:szCs w:val="28"/>
        </w:rPr>
      </w:pPr>
      <w:r w:rsidRPr="006C5073">
        <w:rPr>
          <w:rFonts w:ascii="Times New Roman" w:hAnsi="Times New Roman" w:cs="Times New Roman"/>
          <w:b/>
          <w:sz w:val="28"/>
          <w:szCs w:val="28"/>
        </w:rPr>
        <w:t xml:space="preserve">        </w:t>
      </w:r>
      <w:r w:rsidRPr="006C5073">
        <w:rPr>
          <w:rFonts w:ascii="Times New Roman" w:eastAsia="Calibri" w:hAnsi="Times New Roman" w:cs="Times New Roman"/>
          <w:bCs/>
          <w:sz w:val="28"/>
          <w:szCs w:val="28"/>
        </w:rPr>
        <w:t>1. Заявка подлежит регистрации в день поступления в Администрацию, с указанием даты и времени приема.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Администрация не позднее 2-го рабочего дня, следующего за датой регистрации заявки, отбирает участников конкурсного отбора исходя из соответствия участника конкурсного отбора категориям конкурсного отбора, указанным в пункте 1.4 настоящего Порядка.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Заявка участников конкурсного отбора, соответствующих категории конкурсного отбора, указанной в пункте 1.4 настоящего Порядка, подлежат рассмотрению:</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соответствие участника конкурсного отбора требованиям, указанным в объявлении в соответствии с пунктом 2.3 настоящего Порядка;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соответствие представленных участником конкурсного отбора заявок и документов требованиям к заявкам участников конкурсного отбора, установленным в пункте 2.4 настоящего Порядка;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достоверность представленной участниками конкурсного отбора информации, в том числе информации о месте нахождения и адресе участника конкурсного отбора;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соблюдение участником конкурсного отбора даты и времени начала (окончания) подачи (приема) заявок, определенных для подачи заявок.</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Администрация передает заявки в Комиссию по отбору субъектов малого и среднего предпринимательства для оказания муниципальной поддержки (далее – Комиссия) в день проведения заседания Комиссии. </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lastRenderedPageBreak/>
        <w:t>Комиссия в срок не позднее 5 рабочих дней, следующих за днем регистрации заявки осуществляет проверку заявок участников конкурсного отбора. Рассмотрение заявок производится Комиссией в порядке их поступления.</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По итогам проведенной проверки заявок Комиссия принимает следующие решения:</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об отборе участника конкурсного отбора на предоставление Субсидии;</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 о включении участника конкурсного отбора в перечень участников конкурсного отбора, имеющих право на получение Субсидии (далее – Перечень), включающий наименование участника конкурсного отбора, ИНН, адрес, указание даты и времени подачи заявки, объема запрашиваемых средств по каждому участнику конкурсного отбора; </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об отказе в конкурсном отборе участника конкурсного отбора на предоставление Субсидии.</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Решение Комиссии оформляется протоколом заседания К</w:t>
      </w:r>
      <w:r w:rsidR="00D46DAF">
        <w:rPr>
          <w:rFonts w:ascii="Times New Roman" w:eastAsia="Calibri" w:hAnsi="Times New Roman" w:cs="Times New Roman"/>
          <w:bCs/>
          <w:sz w:val="28"/>
          <w:szCs w:val="28"/>
        </w:rPr>
        <w:t>омиссии по рассмотрению заявок при проведении</w:t>
      </w:r>
      <w:r w:rsidRPr="006C5073">
        <w:rPr>
          <w:rFonts w:ascii="Times New Roman" w:eastAsia="Calibri" w:hAnsi="Times New Roman" w:cs="Times New Roman"/>
          <w:bCs/>
          <w:sz w:val="28"/>
          <w:szCs w:val="28"/>
        </w:rPr>
        <w:t xml:space="preserve"> конкурсного отбора участников конкурсного отбора на предоставление Субсидии к которому прилагается Перечень.</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2.Решение об отказе в конкурсном отборе участника конкурсного отбора на предоставление Субсидии принимается при наличии оснований для отклонения заявок, указанных в пункте 2.8.1 настоящего Порядка, заявки участников конкурсного отбора отклоняются и направляется участникам конкурсного отбора соответствующее письменное уведомление с указанием мотивированного обоснования для отклонения заявки на электронный адрес, указанный в заявке. В случае отклонения заявки в связи с недостатками, которые могут быть устранены, участник конкурсного отбора вправе повторно подать заявку до срока окончания приема заявок участников конкурсного отбора с соблюдением требований и порядка, установленного настоящим Порядком.</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3.Критерии и сроки оценки заявок.</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Комиссия не позднее 5 рабочих дней, следующих за датой окончания приема заявок, указанных в объявлении, оценивает каждую заявку по бальной системе с заполнением оценочной ведомости по установленной форме (приложение №7) к настоящему Порядку, исходя из плановых значений результатов предоставления Субсидии, указанной участником </w:t>
      </w:r>
      <w:r w:rsidR="00D46DAF">
        <w:rPr>
          <w:rFonts w:ascii="Times New Roman" w:eastAsia="Calibri" w:hAnsi="Times New Roman" w:cs="Times New Roman"/>
          <w:bCs/>
          <w:sz w:val="28"/>
          <w:szCs w:val="28"/>
        </w:rPr>
        <w:t>конкурсного</w:t>
      </w:r>
      <w:r w:rsidRPr="006C5073">
        <w:rPr>
          <w:rFonts w:ascii="Times New Roman" w:eastAsia="Calibri" w:hAnsi="Times New Roman" w:cs="Times New Roman"/>
          <w:bCs/>
          <w:sz w:val="28"/>
          <w:szCs w:val="28"/>
        </w:rPr>
        <w:t>отбора в заявлении в соответствии со следующими критериями оценки:</w:t>
      </w:r>
    </w:p>
    <w:p w:rsidR="006C5073" w:rsidRPr="00711966" w:rsidRDefault="006C5073" w:rsidP="006C5073">
      <w:pPr>
        <w:spacing w:after="0" w:line="240" w:lineRule="auto"/>
        <w:ind w:firstLine="709"/>
        <w:jc w:val="both"/>
        <w:rPr>
          <w:rFonts w:eastAsia="Calibri"/>
          <w:bCs/>
          <w:sz w:val="28"/>
          <w:szCs w:val="28"/>
        </w:rPr>
      </w:pPr>
      <w:r w:rsidRPr="006C5073">
        <w:rPr>
          <w:rFonts w:ascii="Times New Roman" w:eastAsia="Calibri" w:hAnsi="Times New Roman" w:cs="Times New Roman"/>
          <w:bCs/>
          <w:sz w:val="28"/>
          <w:szCs w:val="28"/>
        </w:rPr>
        <w:t>- участники конкурсного отбора, осуществляющие деятельность по следующим группам и подгруппам видов экономической деятельности (в соответствии с Общероссийским классификатором видов экономической деятельности):</w:t>
      </w:r>
    </w:p>
    <w:tbl>
      <w:tblPr>
        <w:tblW w:w="9781" w:type="dxa"/>
        <w:tblInd w:w="48" w:type="dxa"/>
        <w:tblLayout w:type="fixed"/>
        <w:tblCellMar>
          <w:left w:w="48" w:type="dxa"/>
          <w:right w:w="48" w:type="dxa"/>
        </w:tblCellMar>
        <w:tblLook w:val="0000" w:firstRow="0" w:lastRow="0" w:firstColumn="0" w:lastColumn="0" w:noHBand="0" w:noVBand="0"/>
      </w:tblPr>
      <w:tblGrid>
        <w:gridCol w:w="8222"/>
        <w:gridCol w:w="1559"/>
      </w:tblGrid>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ОКВЭД ОК 029-2014 (КДЕС Ред. 2), принят приказом Федерального агентства по техническому регулированию и метрологии от 31.01.2014 г. № 14-ст </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Количество баллов </w:t>
            </w:r>
          </w:p>
        </w:tc>
      </w:tr>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ight="94"/>
              <w:jc w:val="both"/>
              <w:rPr>
                <w:color w:val="auto"/>
              </w:rPr>
            </w:pPr>
            <w:r w:rsidRPr="00711966">
              <w:rPr>
                <w:color w:val="auto"/>
              </w:rPr>
              <w:lastRenderedPageBreak/>
              <w:t>Раздел А сельское хозяйство (01),</w:t>
            </w:r>
          </w:p>
          <w:p w:rsidR="006C5073" w:rsidRPr="00711966" w:rsidRDefault="006C5073" w:rsidP="008F4B74">
            <w:pPr>
              <w:pStyle w:val="a6"/>
              <w:ind w:left="94"/>
              <w:jc w:val="both"/>
              <w:rPr>
                <w:color w:val="auto"/>
              </w:rPr>
            </w:pPr>
            <w:r w:rsidRPr="00711966">
              <w:rPr>
                <w:color w:val="auto"/>
              </w:rPr>
              <w:t>Раздел C обрабатывающие производства (10; 11,07; 13; 14; 15; 16; 17; 18; 19.1; 19.3; 20; 21; 22; 23; 24; 25; 26; 27; 28; 29; 30; 31; 32; 33)</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100 баллов </w:t>
            </w:r>
          </w:p>
        </w:tc>
      </w:tr>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ight="94"/>
              <w:jc w:val="both"/>
              <w:rPr>
                <w:color w:val="auto"/>
              </w:rPr>
            </w:pPr>
            <w:r w:rsidRPr="00711966">
              <w:rPr>
                <w:color w:val="auto"/>
              </w:rPr>
              <w:t>Раздел А лесное хозяйство (02), Раздел В добыча полезных ископаемых (05; 06; 07; 08; 09),</w:t>
            </w:r>
          </w:p>
          <w:p w:rsidR="006C5073" w:rsidRPr="00711966" w:rsidRDefault="006C5073" w:rsidP="008F4B74">
            <w:pPr>
              <w:pStyle w:val="a6"/>
              <w:ind w:left="94" w:right="94"/>
              <w:jc w:val="both"/>
              <w:rPr>
                <w:color w:val="auto"/>
              </w:rPr>
            </w:pPr>
            <w:r w:rsidRPr="00711966">
              <w:rPr>
                <w:color w:val="auto"/>
              </w:rPr>
              <w:t>Раздел Н транспортировка и хранение (49; 50; 51; 52; 53),</w:t>
            </w:r>
          </w:p>
          <w:p w:rsidR="006C5073" w:rsidRPr="00711966" w:rsidRDefault="006C5073" w:rsidP="008F4B74">
            <w:pPr>
              <w:pStyle w:val="a6"/>
              <w:ind w:left="94"/>
              <w:jc w:val="both"/>
              <w:rPr>
                <w:color w:val="auto"/>
              </w:rPr>
            </w:pPr>
            <w:r w:rsidRPr="00711966">
              <w:rPr>
                <w:color w:val="auto"/>
              </w:rPr>
              <w:t>Раздел I деятельность гостиниц и предприятий общественного питания (55; 56)</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60 </w:t>
            </w:r>
          </w:p>
          <w:p w:rsidR="006C5073" w:rsidRPr="00711966" w:rsidRDefault="006C5073" w:rsidP="008F4B74">
            <w:pPr>
              <w:pStyle w:val="a6"/>
              <w:jc w:val="center"/>
              <w:rPr>
                <w:color w:val="auto"/>
              </w:rPr>
            </w:pPr>
            <w:r w:rsidRPr="00711966">
              <w:rPr>
                <w:color w:val="auto"/>
              </w:rPr>
              <w:t xml:space="preserve">баллов </w:t>
            </w:r>
          </w:p>
        </w:tc>
      </w:tr>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ight="94"/>
              <w:rPr>
                <w:color w:val="auto"/>
              </w:rPr>
            </w:pPr>
            <w:r w:rsidRPr="00711966">
              <w:rPr>
                <w:color w:val="auto"/>
              </w:rPr>
              <w:t>Раздел А рыболовство и рыбоводство (03),</w:t>
            </w:r>
          </w:p>
          <w:p w:rsidR="006C5073" w:rsidRPr="00711966" w:rsidRDefault="006C5073" w:rsidP="008F4B74">
            <w:pPr>
              <w:pStyle w:val="a6"/>
              <w:ind w:left="94" w:right="94"/>
              <w:rPr>
                <w:color w:val="auto"/>
              </w:rPr>
            </w:pPr>
            <w:r w:rsidRPr="00711966">
              <w:rPr>
                <w:color w:val="auto"/>
              </w:rPr>
              <w:t xml:space="preserve">Раздел D Обеспечение электрической энергией, газом и паром; кондиционирование воздуха (35), </w:t>
            </w:r>
          </w:p>
          <w:p w:rsidR="006C5073" w:rsidRPr="00711966" w:rsidRDefault="006C5073" w:rsidP="008F4B74">
            <w:pPr>
              <w:pStyle w:val="a6"/>
              <w:ind w:left="94" w:right="94"/>
              <w:rPr>
                <w:color w:val="auto"/>
              </w:rPr>
            </w:pPr>
            <w:r w:rsidRPr="00711966">
              <w:rPr>
                <w:color w:val="auto"/>
              </w:rPr>
              <w:t>Раздел Е водоснабжение, водоотведение, организация сбора и утилизации отходов, деятельность по ликвидации загрязнений (36;37; 38; 39),</w:t>
            </w:r>
          </w:p>
          <w:p w:rsidR="006C5073" w:rsidRPr="00711966" w:rsidRDefault="006C5073" w:rsidP="008F4B74">
            <w:pPr>
              <w:pStyle w:val="a6"/>
              <w:ind w:left="94" w:right="94"/>
              <w:rPr>
                <w:color w:val="auto"/>
              </w:rPr>
            </w:pPr>
            <w:r w:rsidRPr="00711966">
              <w:rPr>
                <w:color w:val="auto"/>
              </w:rPr>
              <w:t>Раздел F Строительство (41; 42; 43),</w:t>
            </w:r>
          </w:p>
          <w:p w:rsidR="006C5073" w:rsidRPr="00711966" w:rsidRDefault="006C5073" w:rsidP="008F4B74">
            <w:pPr>
              <w:pStyle w:val="a6"/>
              <w:ind w:left="94" w:right="94"/>
              <w:rPr>
                <w:color w:val="auto"/>
              </w:rPr>
            </w:pPr>
            <w:r w:rsidRPr="00711966">
              <w:rPr>
                <w:color w:val="auto"/>
              </w:rPr>
              <w:t>Раздел G торговля оптовая и розничная автотранспортных средств и мотоциклов и их ремонт (45),</w:t>
            </w:r>
          </w:p>
          <w:p w:rsidR="006C5073" w:rsidRPr="00711966" w:rsidRDefault="006C5073" w:rsidP="008F4B74">
            <w:pPr>
              <w:pStyle w:val="a6"/>
              <w:ind w:left="94" w:right="94"/>
              <w:rPr>
                <w:color w:val="auto"/>
              </w:rPr>
            </w:pPr>
            <w:r w:rsidRPr="00711966">
              <w:rPr>
                <w:color w:val="auto"/>
              </w:rPr>
              <w:t>Раздел J деятельность в области информации и связи (58; 60; 61; 62; 63),</w:t>
            </w:r>
          </w:p>
          <w:p w:rsidR="006C5073" w:rsidRPr="00711966" w:rsidRDefault="006C5073" w:rsidP="008F4B74">
            <w:pPr>
              <w:pStyle w:val="a6"/>
              <w:ind w:left="94" w:right="94"/>
              <w:rPr>
                <w:color w:val="auto"/>
              </w:rPr>
            </w:pPr>
            <w:r w:rsidRPr="00711966">
              <w:rPr>
                <w:color w:val="auto"/>
              </w:rPr>
              <w:t>Раздел М деятельность профессиональная, научная и техническая (71; 75),</w:t>
            </w:r>
          </w:p>
          <w:p w:rsidR="006C5073" w:rsidRPr="00711966" w:rsidRDefault="006C5073" w:rsidP="008F4B74">
            <w:pPr>
              <w:pStyle w:val="a6"/>
              <w:ind w:left="94" w:right="94"/>
              <w:rPr>
                <w:color w:val="auto"/>
              </w:rPr>
            </w:pPr>
            <w:r w:rsidRPr="00711966">
              <w:rPr>
                <w:color w:val="auto"/>
              </w:rPr>
              <w:t>Раздел Р образование (85),</w:t>
            </w:r>
          </w:p>
          <w:p w:rsidR="006C5073" w:rsidRPr="00711966" w:rsidRDefault="006C5073" w:rsidP="008F4B74">
            <w:pPr>
              <w:pStyle w:val="a6"/>
              <w:ind w:left="94" w:right="94"/>
              <w:rPr>
                <w:color w:val="auto"/>
              </w:rPr>
            </w:pPr>
            <w:r w:rsidRPr="00711966">
              <w:rPr>
                <w:color w:val="auto"/>
              </w:rPr>
              <w:t>Раздел Q деятельность в области здравоохранения и социальных услуг (86; 87; 88),</w:t>
            </w:r>
          </w:p>
          <w:p w:rsidR="006C5073" w:rsidRPr="00711966" w:rsidRDefault="006C5073" w:rsidP="008F4B74">
            <w:pPr>
              <w:pStyle w:val="a6"/>
              <w:ind w:left="94" w:right="94"/>
              <w:rPr>
                <w:color w:val="auto"/>
              </w:rPr>
            </w:pPr>
            <w:r w:rsidRPr="00711966">
              <w:rPr>
                <w:color w:val="auto"/>
              </w:rPr>
              <w:t>Раздел R деятельность в области культуры, спорта, организации досуга и развлечений (90; 91; 92; 93),</w:t>
            </w:r>
          </w:p>
          <w:p w:rsidR="006C5073" w:rsidRPr="00711966" w:rsidRDefault="006C5073" w:rsidP="008F4B74">
            <w:pPr>
              <w:pStyle w:val="a6"/>
              <w:ind w:left="94"/>
              <w:jc w:val="both"/>
              <w:rPr>
                <w:color w:val="auto"/>
              </w:rPr>
            </w:pPr>
            <w:r w:rsidRPr="00711966">
              <w:rPr>
                <w:color w:val="auto"/>
              </w:rPr>
              <w:t>Раздел S предоставление прочих видов услуг (95; 96)</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30 </w:t>
            </w:r>
          </w:p>
          <w:p w:rsidR="006C5073" w:rsidRPr="00711966" w:rsidRDefault="006C5073" w:rsidP="008F4B74">
            <w:pPr>
              <w:pStyle w:val="a6"/>
              <w:jc w:val="center"/>
              <w:rPr>
                <w:color w:val="auto"/>
              </w:rPr>
            </w:pPr>
            <w:r w:rsidRPr="00711966">
              <w:rPr>
                <w:color w:val="auto"/>
              </w:rPr>
              <w:t xml:space="preserve">баллов </w:t>
            </w:r>
          </w:p>
        </w:tc>
      </w:tr>
    </w:tbl>
    <w:p w:rsidR="006C5073" w:rsidRPr="00B60D6E" w:rsidRDefault="006C5073" w:rsidP="006C5073">
      <w:pPr>
        <w:pStyle w:val="a6"/>
        <w:ind w:firstLine="709"/>
        <w:jc w:val="both"/>
        <w:rPr>
          <w:color w:val="auto"/>
          <w:sz w:val="28"/>
          <w:szCs w:val="28"/>
        </w:rPr>
      </w:pPr>
      <w:r w:rsidRPr="00B60D6E">
        <w:rPr>
          <w:color w:val="auto"/>
          <w:sz w:val="28"/>
          <w:szCs w:val="28"/>
        </w:rPr>
        <w:t xml:space="preserve">- среднемесячная заработная плата наемных работников участника конкурсного отбора за каждый календарный </w:t>
      </w:r>
      <w:r w:rsidR="00D46DAF">
        <w:rPr>
          <w:color w:val="auto"/>
          <w:sz w:val="28"/>
          <w:szCs w:val="28"/>
        </w:rPr>
        <w:t>месяц</w:t>
      </w:r>
      <w:r w:rsidR="005829F6">
        <w:rPr>
          <w:color w:val="auto"/>
          <w:sz w:val="28"/>
          <w:szCs w:val="28"/>
        </w:rPr>
        <w:t xml:space="preserve"> каждого отчетного квартала</w:t>
      </w:r>
      <w:r w:rsidR="00D46DAF">
        <w:rPr>
          <w:color w:val="auto"/>
          <w:sz w:val="28"/>
          <w:szCs w:val="28"/>
        </w:rPr>
        <w:t xml:space="preserve"> </w:t>
      </w:r>
      <w:r w:rsidRPr="00B60D6E">
        <w:rPr>
          <w:color w:val="auto"/>
          <w:sz w:val="28"/>
          <w:szCs w:val="28"/>
        </w:rPr>
        <w:t>текущего года, предшествующие дате подачи заявки:</w:t>
      </w:r>
    </w:p>
    <w:tbl>
      <w:tblPr>
        <w:tblW w:w="9781" w:type="dxa"/>
        <w:tblInd w:w="48" w:type="dxa"/>
        <w:tblLayout w:type="fixed"/>
        <w:tblCellMar>
          <w:left w:w="48" w:type="dxa"/>
          <w:right w:w="48" w:type="dxa"/>
        </w:tblCellMar>
        <w:tblLook w:val="0000" w:firstRow="0" w:lastRow="0" w:firstColumn="0" w:lastColumn="0" w:noHBand="0" w:noVBand="0"/>
      </w:tblPr>
      <w:tblGrid>
        <w:gridCol w:w="7230"/>
        <w:gridCol w:w="2551"/>
      </w:tblGrid>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свыше 1,5 МРОТ</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100 баллов </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Pr>
                <w:color w:val="auto"/>
              </w:rPr>
            </w:pPr>
            <w:r w:rsidRPr="00711966">
              <w:rPr>
                <w:color w:val="auto"/>
              </w:rPr>
              <w:t>свыше 1 до 1,5 МРОТ</w:t>
            </w:r>
            <w:r w:rsidR="00D46DAF">
              <w:rPr>
                <w:color w:val="auto"/>
              </w:rPr>
              <w:t xml:space="preserve"> (включительно)</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50 баллов </w:t>
            </w:r>
          </w:p>
        </w:tc>
      </w:tr>
    </w:tbl>
    <w:p w:rsidR="006C5073" w:rsidRPr="00B60D6E" w:rsidRDefault="006C5073" w:rsidP="006C5073">
      <w:pPr>
        <w:pStyle w:val="a6"/>
        <w:ind w:firstLine="709"/>
        <w:jc w:val="both"/>
        <w:rPr>
          <w:color w:val="auto"/>
          <w:sz w:val="28"/>
          <w:szCs w:val="28"/>
        </w:rPr>
      </w:pPr>
      <w:r w:rsidRPr="00B60D6E">
        <w:rPr>
          <w:color w:val="auto"/>
          <w:sz w:val="28"/>
          <w:szCs w:val="28"/>
        </w:rPr>
        <w:t xml:space="preserve">- бюджетная эффективность Субсидии участника конкурсного отбора (соотношение объема платежей налогов, сборов, страховых взносов (не включая НДС), уплаченных за </w:t>
      </w:r>
      <w:r w:rsidRPr="00B60D6E">
        <w:rPr>
          <w:sz w:val="28"/>
          <w:szCs w:val="28"/>
        </w:rPr>
        <w:t xml:space="preserve">календарный год, предшествующий году в котором подается заявка, </w:t>
      </w:r>
      <w:r w:rsidRPr="00B60D6E">
        <w:rPr>
          <w:color w:val="auto"/>
          <w:sz w:val="28"/>
          <w:szCs w:val="28"/>
        </w:rPr>
        <w:t>к объему запрашиваемой Субсидии (в процентах):</w:t>
      </w:r>
    </w:p>
    <w:tbl>
      <w:tblPr>
        <w:tblW w:w="9781" w:type="dxa"/>
        <w:tblInd w:w="48" w:type="dxa"/>
        <w:tblLayout w:type="fixed"/>
        <w:tblCellMar>
          <w:left w:w="48" w:type="dxa"/>
          <w:right w:w="48" w:type="dxa"/>
        </w:tblCellMar>
        <w:tblLook w:val="0000" w:firstRow="0" w:lastRow="0" w:firstColumn="0" w:lastColumn="0" w:noHBand="0" w:noVBand="0"/>
      </w:tblPr>
      <w:tblGrid>
        <w:gridCol w:w="7230"/>
        <w:gridCol w:w="2551"/>
      </w:tblGrid>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свыше 100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100 баллов</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от 51 – 100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70 баллов</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от 30 – 50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40 баллов</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менее 30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20 баллов</w:t>
            </w:r>
          </w:p>
        </w:tc>
      </w:tr>
    </w:tbl>
    <w:p w:rsidR="006C5073" w:rsidRPr="00711966" w:rsidRDefault="006C5073" w:rsidP="006C5073">
      <w:pPr>
        <w:pStyle w:val="a6"/>
        <w:ind w:firstLine="709"/>
        <w:jc w:val="both"/>
        <w:rPr>
          <w:color w:val="auto"/>
          <w:sz w:val="28"/>
          <w:szCs w:val="28"/>
        </w:rPr>
      </w:pPr>
      <w:r w:rsidRPr="00711966">
        <w:rPr>
          <w:color w:val="auto"/>
          <w:sz w:val="28"/>
          <w:szCs w:val="28"/>
        </w:rPr>
        <w:t>Каждый критерий оценивается каждым членом Комиссии.</w:t>
      </w:r>
    </w:p>
    <w:p w:rsidR="006C5073" w:rsidRPr="00711966" w:rsidRDefault="006C5073" w:rsidP="006C5073">
      <w:pPr>
        <w:pStyle w:val="a6"/>
        <w:ind w:firstLine="709"/>
        <w:jc w:val="both"/>
        <w:rPr>
          <w:color w:val="auto"/>
          <w:sz w:val="28"/>
          <w:szCs w:val="28"/>
        </w:rPr>
      </w:pPr>
      <w:r w:rsidRPr="00711966">
        <w:rPr>
          <w:color w:val="auto"/>
          <w:sz w:val="28"/>
          <w:szCs w:val="28"/>
        </w:rPr>
        <w:t>Оценки, выставленные по каждому критерию каждым членом Комиссии, суммируются, и определяется итоговый балл по заявке, выставленный каждым членом Комиссии.</w:t>
      </w:r>
    </w:p>
    <w:p w:rsidR="006C5073" w:rsidRPr="00711966" w:rsidRDefault="006C5073" w:rsidP="006C5073">
      <w:pPr>
        <w:pStyle w:val="a6"/>
        <w:ind w:firstLine="709"/>
        <w:jc w:val="both"/>
        <w:rPr>
          <w:color w:val="auto"/>
          <w:sz w:val="28"/>
          <w:szCs w:val="28"/>
        </w:rPr>
      </w:pPr>
      <w:r w:rsidRPr="00711966">
        <w:rPr>
          <w:color w:val="auto"/>
          <w:sz w:val="28"/>
          <w:szCs w:val="28"/>
        </w:rPr>
        <w:t xml:space="preserve">На основании оценки заявок членами Комиссии выводится итоговый средний балл (далее </w:t>
      </w:r>
      <w:r>
        <w:rPr>
          <w:color w:val="auto"/>
          <w:sz w:val="28"/>
          <w:szCs w:val="28"/>
        </w:rPr>
        <w:t>–</w:t>
      </w:r>
      <w:r w:rsidRPr="00711966">
        <w:rPr>
          <w:color w:val="auto"/>
          <w:sz w:val="28"/>
          <w:szCs w:val="28"/>
        </w:rPr>
        <w:t xml:space="preserve"> результат).</w:t>
      </w:r>
    </w:p>
    <w:p w:rsidR="006C5073" w:rsidRPr="00711966" w:rsidRDefault="006C5073" w:rsidP="006C5073">
      <w:pPr>
        <w:pStyle w:val="a6"/>
        <w:ind w:firstLine="709"/>
        <w:jc w:val="both"/>
        <w:rPr>
          <w:color w:val="auto"/>
          <w:sz w:val="28"/>
          <w:szCs w:val="28"/>
        </w:rPr>
      </w:pPr>
      <w:r w:rsidRPr="00711966">
        <w:rPr>
          <w:color w:val="auto"/>
          <w:sz w:val="28"/>
          <w:szCs w:val="28"/>
        </w:rPr>
        <w:t>На основании результатов Комиссия формирует рейтинг заявок (далее - рейтинг заявок): каждой заявке присваивает порядковый номер в порядке уменьшения результата.</w:t>
      </w:r>
    </w:p>
    <w:p w:rsidR="006C5073" w:rsidRPr="00711966" w:rsidRDefault="006C5073" w:rsidP="006C5073">
      <w:pPr>
        <w:pStyle w:val="a6"/>
        <w:ind w:firstLine="709"/>
        <w:jc w:val="both"/>
        <w:rPr>
          <w:color w:val="auto"/>
          <w:sz w:val="28"/>
          <w:szCs w:val="28"/>
        </w:rPr>
      </w:pPr>
      <w:r w:rsidRPr="00711966">
        <w:rPr>
          <w:color w:val="auto"/>
          <w:sz w:val="28"/>
          <w:szCs w:val="28"/>
        </w:rPr>
        <w:t>В случае равенства результатов по нескольким заявкам, заявкам присваиваются порядковые номера:</w:t>
      </w:r>
    </w:p>
    <w:p w:rsidR="006C5073" w:rsidRPr="00711966" w:rsidRDefault="006C5073" w:rsidP="006C5073">
      <w:pPr>
        <w:pStyle w:val="a6"/>
        <w:ind w:firstLine="709"/>
        <w:jc w:val="both"/>
        <w:rPr>
          <w:color w:val="auto"/>
          <w:sz w:val="28"/>
          <w:szCs w:val="28"/>
        </w:rPr>
      </w:pPr>
      <w:r w:rsidRPr="00711966">
        <w:rPr>
          <w:color w:val="auto"/>
          <w:sz w:val="28"/>
          <w:szCs w:val="28"/>
        </w:rPr>
        <w:t xml:space="preserve">- в порядке уменьшения значений показателя среднемесячной </w:t>
      </w:r>
      <w:r w:rsidRPr="00711966">
        <w:rPr>
          <w:color w:val="auto"/>
          <w:sz w:val="28"/>
          <w:szCs w:val="28"/>
        </w:rPr>
        <w:lastRenderedPageBreak/>
        <w:t>заработной платы наемных работников за отчетный период текущего года с нарастающим итогом, предшествующий дате подачи заявки участника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t>- далее в порядке уменьшения значений показателя среднемесячной численности наемных работников за отчетный период текущего года с нарастающим итогом, предшествующий дате подачи заявки участника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t>- далее по дате и времени поступления заявки.</w:t>
      </w:r>
    </w:p>
    <w:p w:rsidR="006C5073" w:rsidRPr="00711966" w:rsidRDefault="006C5073" w:rsidP="006C5073">
      <w:pPr>
        <w:pStyle w:val="a6"/>
        <w:ind w:firstLine="709"/>
        <w:jc w:val="both"/>
        <w:rPr>
          <w:color w:val="auto"/>
          <w:sz w:val="28"/>
          <w:szCs w:val="28"/>
        </w:rPr>
      </w:pPr>
      <w:r w:rsidRPr="00711966">
        <w:rPr>
          <w:color w:val="auto"/>
          <w:sz w:val="28"/>
          <w:szCs w:val="28"/>
        </w:rPr>
        <w:t xml:space="preserve">В случае выявления предоставления участником </w:t>
      </w:r>
      <w:r w:rsidR="00D46DAF">
        <w:rPr>
          <w:color w:val="auto"/>
          <w:sz w:val="28"/>
          <w:szCs w:val="28"/>
        </w:rPr>
        <w:t xml:space="preserve">конкурсного </w:t>
      </w:r>
      <w:r w:rsidRPr="00711966">
        <w:rPr>
          <w:color w:val="auto"/>
          <w:sz w:val="28"/>
          <w:szCs w:val="28"/>
        </w:rPr>
        <w:t xml:space="preserve">отбора недостоверных сведений и (или) документов заявка участника </w:t>
      </w:r>
      <w:r w:rsidR="00D46DAF">
        <w:rPr>
          <w:color w:val="auto"/>
          <w:sz w:val="28"/>
          <w:szCs w:val="28"/>
        </w:rPr>
        <w:t xml:space="preserve">конкурсного </w:t>
      </w:r>
      <w:r w:rsidRPr="00711966">
        <w:rPr>
          <w:color w:val="auto"/>
          <w:sz w:val="28"/>
          <w:szCs w:val="28"/>
        </w:rPr>
        <w:t xml:space="preserve">отбора исключается из рейтинга заявок и Комиссией принимается решение об отказе участнику конкурсного отбора в предоставление Субсидии. </w:t>
      </w:r>
    </w:p>
    <w:p w:rsidR="006C5073" w:rsidRPr="00711966" w:rsidRDefault="006C5073" w:rsidP="006C5073">
      <w:pPr>
        <w:pStyle w:val="a6"/>
        <w:ind w:firstLine="709"/>
        <w:jc w:val="both"/>
        <w:rPr>
          <w:color w:val="auto"/>
          <w:sz w:val="28"/>
          <w:szCs w:val="28"/>
        </w:rPr>
      </w:pPr>
      <w:r w:rsidRPr="00711966">
        <w:rPr>
          <w:color w:val="auto"/>
          <w:sz w:val="28"/>
          <w:szCs w:val="28"/>
        </w:rPr>
        <w:t>На основании рейтинга заявок Комиссия определяет победителей конкурсного отбора и размер Субсидии, предоставляемой каждому победителю конкурсного отбора в соответствии с пунктом 3.4. настоящего Порядка.</w:t>
      </w:r>
    </w:p>
    <w:p w:rsidR="006C5073" w:rsidRPr="00711966" w:rsidRDefault="006C5073" w:rsidP="006C5073">
      <w:pPr>
        <w:pStyle w:val="a6"/>
        <w:ind w:firstLine="709"/>
        <w:jc w:val="both"/>
        <w:rPr>
          <w:color w:val="auto"/>
          <w:sz w:val="28"/>
          <w:szCs w:val="28"/>
        </w:rPr>
      </w:pPr>
      <w:r w:rsidRPr="00711966">
        <w:rPr>
          <w:color w:val="auto"/>
          <w:sz w:val="28"/>
          <w:szCs w:val="28"/>
        </w:rPr>
        <w:t>Первое место присуждается участнику конкурсного отбора, заявке которого присвоен первый порядковый номер, остальным участникам конкурсного отбора присваиваются места, соответствующие номерам их заявок в рейтинге заявок.</w:t>
      </w:r>
    </w:p>
    <w:p w:rsidR="006C5073" w:rsidRPr="00711966" w:rsidRDefault="006C5073" w:rsidP="006C5073">
      <w:pPr>
        <w:pStyle w:val="a6"/>
        <w:ind w:firstLine="709"/>
        <w:jc w:val="both"/>
        <w:rPr>
          <w:color w:val="auto"/>
          <w:sz w:val="28"/>
          <w:szCs w:val="28"/>
        </w:rPr>
      </w:pPr>
      <w:r w:rsidRPr="00711966">
        <w:rPr>
          <w:color w:val="auto"/>
          <w:sz w:val="28"/>
          <w:szCs w:val="28"/>
        </w:rPr>
        <w:t>В случае если совокупный размер Субсидии, запрашиваемый участниками конкурсного отбора, не превышает объем лимитов бюджетных обязательств на предоставление Субсидии, Комиссия признает победителями конкурсного отбора всех участников конкурсного отбора, заявки которых включены в рейтинг заявок.</w:t>
      </w:r>
    </w:p>
    <w:p w:rsidR="006C5073" w:rsidRPr="00711966" w:rsidRDefault="006C5073" w:rsidP="006C5073">
      <w:pPr>
        <w:pStyle w:val="a6"/>
        <w:ind w:firstLine="709"/>
        <w:jc w:val="both"/>
        <w:rPr>
          <w:color w:val="auto"/>
          <w:sz w:val="28"/>
          <w:szCs w:val="28"/>
        </w:rPr>
      </w:pPr>
      <w:r w:rsidRPr="00711966">
        <w:rPr>
          <w:color w:val="auto"/>
          <w:sz w:val="28"/>
          <w:szCs w:val="28"/>
        </w:rPr>
        <w:t>В случае если совокупный размер Субсидии, запрашиваемый участниками конкурсного отбора, превышает объем лимитов бюджетных обязательств на предоставление Субсидии, Комиссия признает победителями конкурсного отбора участников конкурсного отбора, занявших более высокие места. Количество победителей отбора определяется исходя из объема лимитов бюджетных обязательств на предоставление Субсидии и размера Субсидии, определенного для каждого победителя конкурсного отбора, до полного исчерпания лимитов бюджетных обязательств на предоставление Субсидии.</w:t>
      </w:r>
    </w:p>
    <w:p w:rsidR="006C5073" w:rsidRPr="00711966" w:rsidRDefault="006C5073" w:rsidP="006C5073">
      <w:pPr>
        <w:pStyle w:val="a6"/>
        <w:ind w:firstLine="709"/>
        <w:jc w:val="both"/>
        <w:rPr>
          <w:color w:val="auto"/>
          <w:sz w:val="28"/>
          <w:szCs w:val="28"/>
        </w:rPr>
      </w:pPr>
      <w:r w:rsidRPr="00711966">
        <w:rPr>
          <w:color w:val="auto"/>
          <w:sz w:val="28"/>
          <w:szCs w:val="28"/>
        </w:rPr>
        <w:t>Победители конкурсного отбора включаются в перечень победителей конкурсного отбора, имеющих право на получение Субсидии, в котором указывается наименование победителя конкурсного отбора, ИНН, адрес, указание даты и времени подачи заявки, количество присвоенных баллов согласно оценочной ведомости и размер Субсидии каждому победителю конкурсного отбора (далее – Перечень победителей).</w:t>
      </w:r>
    </w:p>
    <w:p w:rsidR="006C5073" w:rsidRPr="00711966" w:rsidRDefault="006C5073" w:rsidP="006C5073">
      <w:pPr>
        <w:pStyle w:val="a6"/>
        <w:ind w:firstLine="709"/>
        <w:jc w:val="both"/>
        <w:rPr>
          <w:color w:val="auto"/>
          <w:sz w:val="28"/>
          <w:szCs w:val="28"/>
        </w:rPr>
      </w:pPr>
      <w:r w:rsidRPr="00711966">
        <w:rPr>
          <w:color w:val="auto"/>
          <w:sz w:val="28"/>
          <w:szCs w:val="28"/>
        </w:rPr>
        <w:t>По итогам проведенной оценки заявок Комиссия принимает следующие решения:</w:t>
      </w:r>
    </w:p>
    <w:p w:rsidR="006C5073" w:rsidRPr="00711966" w:rsidRDefault="006C5073" w:rsidP="006C5073">
      <w:pPr>
        <w:pStyle w:val="a6"/>
        <w:ind w:firstLine="709"/>
        <w:jc w:val="both"/>
        <w:rPr>
          <w:color w:val="auto"/>
          <w:sz w:val="28"/>
          <w:szCs w:val="28"/>
        </w:rPr>
      </w:pPr>
      <w:r w:rsidRPr="00711966">
        <w:rPr>
          <w:color w:val="auto"/>
          <w:sz w:val="28"/>
          <w:szCs w:val="28"/>
        </w:rPr>
        <w:t>- о включении участника конкурсного отбора в Перечень победителей;</w:t>
      </w:r>
    </w:p>
    <w:p w:rsidR="006C5073" w:rsidRPr="00711966" w:rsidRDefault="006C5073" w:rsidP="006C5073">
      <w:pPr>
        <w:pStyle w:val="a6"/>
        <w:ind w:firstLine="709"/>
        <w:jc w:val="both"/>
        <w:rPr>
          <w:color w:val="auto"/>
          <w:sz w:val="28"/>
          <w:szCs w:val="28"/>
        </w:rPr>
      </w:pPr>
      <w:r w:rsidRPr="00711966">
        <w:rPr>
          <w:color w:val="auto"/>
          <w:sz w:val="28"/>
          <w:szCs w:val="28"/>
        </w:rPr>
        <w:t>- о заключении Соглашения о предоставление Субсидии с победителями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lastRenderedPageBreak/>
        <w:t>- об отказе участнику конкурсного отбора в предоставление Субсидии.</w:t>
      </w:r>
    </w:p>
    <w:p w:rsidR="006C5073" w:rsidRPr="00711966" w:rsidRDefault="006C5073" w:rsidP="006C5073">
      <w:pPr>
        <w:pStyle w:val="a6"/>
        <w:ind w:firstLine="709"/>
        <w:jc w:val="both"/>
        <w:rPr>
          <w:color w:val="auto"/>
          <w:sz w:val="28"/>
          <w:szCs w:val="28"/>
        </w:rPr>
      </w:pPr>
      <w:r w:rsidRPr="00711966">
        <w:rPr>
          <w:color w:val="auto"/>
          <w:sz w:val="28"/>
          <w:szCs w:val="28"/>
        </w:rPr>
        <w:t>Решение Комиссии оформляется протоколом заседания Комиссии по оценке заявок и определению победителей конкурсного отбора на предоставление Субсидии, к которому прилагается Перечень победителей.</w:t>
      </w:r>
    </w:p>
    <w:p w:rsidR="006C5073" w:rsidRPr="00711966" w:rsidRDefault="006C5073" w:rsidP="006C5073">
      <w:pPr>
        <w:pStyle w:val="a6"/>
        <w:ind w:firstLine="709"/>
        <w:jc w:val="both"/>
        <w:rPr>
          <w:color w:val="auto"/>
          <w:sz w:val="28"/>
          <w:szCs w:val="28"/>
        </w:rPr>
      </w:pPr>
      <w:r w:rsidRPr="00711966">
        <w:rPr>
          <w:color w:val="auto"/>
          <w:sz w:val="28"/>
          <w:szCs w:val="28"/>
        </w:rPr>
        <w:t>Решение Комиссии об отказе участникам конкурсного отбора в предоставление Субсидии на стадии оценки заявок принимается при наличии оснований, указанных в пункте 2.8.2 настоящего Порядка. Участникам конкурсного отбора направляется соответствующее письменное уведомление с указанием мотивированного обоснования для отказа участнику конкурсного отбора в предоставление Субсидии</w:t>
      </w:r>
      <w:r w:rsidR="00D46DAF">
        <w:rPr>
          <w:color w:val="auto"/>
          <w:sz w:val="28"/>
          <w:szCs w:val="28"/>
        </w:rPr>
        <w:t xml:space="preserve"> на электронный адрес, указанный в заявке</w:t>
      </w:r>
      <w:r w:rsidRPr="00711966">
        <w:rPr>
          <w:color w:val="auto"/>
          <w:sz w:val="28"/>
          <w:szCs w:val="28"/>
        </w:rPr>
        <w:t>.</w:t>
      </w:r>
    </w:p>
    <w:p w:rsidR="006C5073" w:rsidRPr="00711966" w:rsidRDefault="006C5073" w:rsidP="006C5073">
      <w:pPr>
        <w:pStyle w:val="a6"/>
        <w:ind w:firstLine="709"/>
        <w:jc w:val="both"/>
        <w:rPr>
          <w:color w:val="auto"/>
          <w:sz w:val="28"/>
          <w:szCs w:val="28"/>
        </w:rPr>
      </w:pPr>
      <w:r w:rsidRPr="00711966">
        <w:rPr>
          <w:color w:val="auto"/>
          <w:sz w:val="28"/>
          <w:szCs w:val="28"/>
        </w:rPr>
        <w:t>4.Не позднее 10 рабочего дня, следующего за днем определения победителей конкурсного отбора Администрация размещает на официальном сайте Администрации информацию о результатах рассмотрения заявок, включающую:</w:t>
      </w:r>
    </w:p>
    <w:p w:rsidR="006C5073" w:rsidRPr="00711966" w:rsidRDefault="006C5073" w:rsidP="006C5073">
      <w:pPr>
        <w:pStyle w:val="a6"/>
        <w:ind w:firstLine="709"/>
        <w:jc w:val="both"/>
        <w:rPr>
          <w:color w:val="auto"/>
          <w:sz w:val="28"/>
          <w:szCs w:val="28"/>
        </w:rPr>
      </w:pPr>
      <w:r w:rsidRPr="00711966">
        <w:rPr>
          <w:color w:val="auto"/>
          <w:sz w:val="28"/>
          <w:szCs w:val="28"/>
        </w:rPr>
        <w:t>- дату, время и место проведения рассмотрения заявки;</w:t>
      </w:r>
    </w:p>
    <w:p w:rsidR="006C5073" w:rsidRPr="00711966" w:rsidRDefault="006C5073" w:rsidP="006C5073">
      <w:pPr>
        <w:pStyle w:val="a6"/>
        <w:ind w:firstLine="709"/>
        <w:jc w:val="both"/>
        <w:rPr>
          <w:color w:val="auto"/>
          <w:sz w:val="28"/>
          <w:szCs w:val="28"/>
        </w:rPr>
      </w:pPr>
      <w:r w:rsidRPr="00711966">
        <w:rPr>
          <w:color w:val="auto"/>
          <w:sz w:val="28"/>
          <w:szCs w:val="28"/>
        </w:rPr>
        <w:t>- дату, время и место оценки заявок участников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t>- информацию об участниках конкурсного отбора, заявки которых были рассмотрен</w:t>
      </w:r>
      <w:r>
        <w:rPr>
          <w:color w:val="auto"/>
          <w:sz w:val="28"/>
          <w:szCs w:val="28"/>
        </w:rPr>
        <w:t>ы</w:t>
      </w:r>
      <w:r w:rsidRPr="00711966">
        <w:rPr>
          <w:color w:val="auto"/>
          <w:sz w:val="28"/>
          <w:szCs w:val="28"/>
        </w:rPr>
        <w:t>;</w:t>
      </w:r>
    </w:p>
    <w:p w:rsidR="006C5073" w:rsidRPr="00711966" w:rsidRDefault="006C5073" w:rsidP="006C5073">
      <w:pPr>
        <w:pStyle w:val="a6"/>
        <w:ind w:firstLine="709"/>
        <w:jc w:val="both"/>
        <w:rPr>
          <w:color w:val="auto"/>
          <w:sz w:val="28"/>
          <w:szCs w:val="28"/>
        </w:rPr>
      </w:pPr>
      <w:r w:rsidRPr="00711966">
        <w:rPr>
          <w:color w:val="auto"/>
          <w:sz w:val="28"/>
          <w:szCs w:val="28"/>
        </w:rPr>
        <w:t>-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6C5073" w:rsidRPr="00711966" w:rsidRDefault="006C5073" w:rsidP="006C5073">
      <w:pPr>
        <w:pStyle w:val="a6"/>
        <w:ind w:firstLine="709"/>
        <w:jc w:val="both"/>
        <w:rPr>
          <w:color w:val="auto"/>
          <w:sz w:val="28"/>
          <w:szCs w:val="28"/>
        </w:rPr>
      </w:pPr>
      <w:r w:rsidRPr="00711966">
        <w:rPr>
          <w:color w:val="auto"/>
          <w:sz w:val="28"/>
          <w:szCs w:val="28"/>
        </w:rPr>
        <w:t>-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6C5073" w:rsidRPr="00711966" w:rsidRDefault="006C5073" w:rsidP="006C5073">
      <w:pPr>
        <w:pStyle w:val="a6"/>
        <w:ind w:firstLine="709"/>
        <w:jc w:val="both"/>
        <w:rPr>
          <w:color w:val="auto"/>
          <w:sz w:val="28"/>
          <w:szCs w:val="28"/>
        </w:rPr>
      </w:pPr>
      <w:r w:rsidRPr="00711966">
        <w:rPr>
          <w:color w:val="auto"/>
          <w:sz w:val="28"/>
          <w:szCs w:val="28"/>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6C5073" w:rsidRDefault="006C5073" w:rsidP="006C50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08D7">
        <w:rPr>
          <w:rFonts w:ascii="Times New Roman" w:hAnsi="Times New Roman" w:cs="Times New Roman"/>
          <w:b/>
          <w:sz w:val="28"/>
          <w:szCs w:val="28"/>
        </w:rPr>
        <w:t xml:space="preserve">9. Порядок предоставления участникам </w:t>
      </w:r>
      <w:r>
        <w:rPr>
          <w:rFonts w:ascii="Times New Roman" w:hAnsi="Times New Roman" w:cs="Times New Roman"/>
          <w:b/>
          <w:sz w:val="28"/>
          <w:szCs w:val="28"/>
        </w:rPr>
        <w:t xml:space="preserve">конкурсного </w:t>
      </w:r>
      <w:r w:rsidR="003508D7">
        <w:rPr>
          <w:rFonts w:ascii="Times New Roman" w:hAnsi="Times New Roman" w:cs="Times New Roman"/>
          <w:b/>
          <w:sz w:val="28"/>
          <w:szCs w:val="28"/>
        </w:rPr>
        <w:t>отбора разъяснений положений объявления о проведении отбора, даты начала и оконча</w:t>
      </w:r>
      <w:r w:rsidR="00676185">
        <w:rPr>
          <w:rFonts w:ascii="Times New Roman" w:hAnsi="Times New Roman" w:cs="Times New Roman"/>
          <w:b/>
          <w:sz w:val="28"/>
          <w:szCs w:val="28"/>
        </w:rPr>
        <w:t>ния срока такого предоставления.</w:t>
      </w:r>
    </w:p>
    <w:p w:rsidR="003508D7" w:rsidRDefault="003508D7" w:rsidP="006C5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08D7">
        <w:rPr>
          <w:rFonts w:ascii="Times New Roman" w:hAnsi="Times New Roman" w:cs="Times New Roman"/>
          <w:sz w:val="28"/>
          <w:szCs w:val="28"/>
        </w:rPr>
        <w:t xml:space="preserve"> </w:t>
      </w:r>
      <w:r>
        <w:rPr>
          <w:rFonts w:ascii="Times New Roman" w:hAnsi="Times New Roman" w:cs="Times New Roman"/>
          <w:sz w:val="28"/>
          <w:szCs w:val="28"/>
        </w:rPr>
        <w:t>К</w:t>
      </w:r>
      <w:r w:rsidRPr="003508D7">
        <w:rPr>
          <w:rFonts w:ascii="Times New Roman" w:hAnsi="Times New Roman" w:cs="Times New Roman"/>
          <w:sz w:val="28"/>
          <w:szCs w:val="28"/>
        </w:rPr>
        <w:t xml:space="preserve">онсультация предоставляется по телефону: </w:t>
      </w:r>
      <w:r>
        <w:rPr>
          <w:rFonts w:ascii="Times New Roman" w:hAnsi="Times New Roman" w:cs="Times New Roman"/>
          <w:sz w:val="28"/>
          <w:szCs w:val="28"/>
        </w:rPr>
        <w:t xml:space="preserve">8(83174) 2-72-56, 8(83174) 2-71-86 в период сроков проведения </w:t>
      </w:r>
      <w:r w:rsidR="00D9170D">
        <w:rPr>
          <w:rFonts w:ascii="Times New Roman" w:hAnsi="Times New Roman" w:cs="Times New Roman"/>
          <w:sz w:val="28"/>
          <w:szCs w:val="28"/>
        </w:rPr>
        <w:t xml:space="preserve">конкурсного </w:t>
      </w:r>
      <w:r>
        <w:rPr>
          <w:rFonts w:ascii="Times New Roman" w:hAnsi="Times New Roman" w:cs="Times New Roman"/>
          <w:sz w:val="28"/>
          <w:szCs w:val="28"/>
        </w:rPr>
        <w:t>отбора (пункт 1 настоящего Объявления).</w:t>
      </w:r>
    </w:p>
    <w:p w:rsidR="00D9170D" w:rsidRDefault="00D9170D" w:rsidP="00D917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508D7">
        <w:rPr>
          <w:rFonts w:ascii="Times New Roman" w:hAnsi="Times New Roman" w:cs="Times New Roman"/>
          <w:b/>
          <w:sz w:val="28"/>
          <w:szCs w:val="28"/>
        </w:rPr>
        <w:t xml:space="preserve">10. Срок, в течении которого победитель </w:t>
      </w:r>
      <w:r>
        <w:rPr>
          <w:rFonts w:ascii="Times New Roman" w:hAnsi="Times New Roman" w:cs="Times New Roman"/>
          <w:b/>
          <w:sz w:val="28"/>
          <w:szCs w:val="28"/>
        </w:rPr>
        <w:t>конкурсного о</w:t>
      </w:r>
      <w:r w:rsidR="003508D7">
        <w:rPr>
          <w:rFonts w:ascii="Times New Roman" w:hAnsi="Times New Roman" w:cs="Times New Roman"/>
          <w:b/>
          <w:sz w:val="28"/>
          <w:szCs w:val="28"/>
        </w:rPr>
        <w:t xml:space="preserve">тбора </w:t>
      </w:r>
      <w:r w:rsidR="00676185">
        <w:rPr>
          <w:rFonts w:ascii="Times New Roman" w:hAnsi="Times New Roman" w:cs="Times New Roman"/>
          <w:b/>
          <w:sz w:val="28"/>
          <w:szCs w:val="28"/>
        </w:rPr>
        <w:t>должен п</w:t>
      </w:r>
      <w:r>
        <w:rPr>
          <w:rFonts w:ascii="Times New Roman" w:hAnsi="Times New Roman" w:cs="Times New Roman"/>
          <w:b/>
          <w:sz w:val="28"/>
          <w:szCs w:val="28"/>
        </w:rPr>
        <w:t>о</w:t>
      </w:r>
      <w:r w:rsidR="00676185">
        <w:rPr>
          <w:rFonts w:ascii="Times New Roman" w:hAnsi="Times New Roman" w:cs="Times New Roman"/>
          <w:b/>
          <w:sz w:val="28"/>
          <w:szCs w:val="28"/>
        </w:rPr>
        <w:t>дписа</w:t>
      </w:r>
      <w:r>
        <w:rPr>
          <w:rFonts w:ascii="Times New Roman" w:hAnsi="Times New Roman" w:cs="Times New Roman"/>
          <w:b/>
          <w:sz w:val="28"/>
          <w:szCs w:val="28"/>
        </w:rPr>
        <w:t>ть С</w:t>
      </w:r>
      <w:r w:rsidR="006C5073">
        <w:rPr>
          <w:rFonts w:ascii="Times New Roman" w:hAnsi="Times New Roman" w:cs="Times New Roman"/>
          <w:b/>
          <w:sz w:val="28"/>
          <w:szCs w:val="28"/>
        </w:rPr>
        <w:t>оглашение о предоставлении С</w:t>
      </w:r>
      <w:r w:rsidR="00676185">
        <w:rPr>
          <w:rFonts w:ascii="Times New Roman" w:hAnsi="Times New Roman" w:cs="Times New Roman"/>
          <w:b/>
          <w:sz w:val="28"/>
          <w:szCs w:val="28"/>
        </w:rPr>
        <w:t>убсидии.</w:t>
      </w:r>
      <w:r w:rsidR="00676185">
        <w:rPr>
          <w:rFonts w:ascii="Times New Roman" w:hAnsi="Times New Roman" w:cs="Times New Roman"/>
          <w:sz w:val="28"/>
          <w:szCs w:val="28"/>
        </w:rPr>
        <w:t xml:space="preserve">               </w:t>
      </w:r>
    </w:p>
    <w:p w:rsidR="00AE3F8E" w:rsidRDefault="00D9170D" w:rsidP="00D91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6185">
        <w:rPr>
          <w:rFonts w:ascii="Times New Roman" w:hAnsi="Times New Roman" w:cs="Times New Roman"/>
          <w:sz w:val="28"/>
          <w:szCs w:val="28"/>
        </w:rPr>
        <w:t>В течении 10 рабочих дней, следующих за днем</w:t>
      </w:r>
      <w:r>
        <w:rPr>
          <w:rFonts w:ascii="Times New Roman" w:hAnsi="Times New Roman" w:cs="Times New Roman"/>
          <w:sz w:val="28"/>
          <w:szCs w:val="28"/>
        </w:rPr>
        <w:t xml:space="preserve"> регистрации С</w:t>
      </w:r>
      <w:r w:rsidR="00AE3F8E">
        <w:rPr>
          <w:rFonts w:ascii="Times New Roman" w:hAnsi="Times New Roman" w:cs="Times New Roman"/>
          <w:sz w:val="28"/>
          <w:szCs w:val="28"/>
        </w:rPr>
        <w:t>оглашения.</w:t>
      </w:r>
    </w:p>
    <w:p w:rsidR="00676185" w:rsidRDefault="00D9170D" w:rsidP="00D917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3F8E">
        <w:rPr>
          <w:rFonts w:ascii="Times New Roman" w:hAnsi="Times New Roman" w:cs="Times New Roman"/>
          <w:b/>
          <w:sz w:val="28"/>
          <w:szCs w:val="28"/>
        </w:rPr>
        <w:t>11. Условия признания победителя</w:t>
      </w:r>
      <w:r>
        <w:rPr>
          <w:rFonts w:ascii="Times New Roman" w:hAnsi="Times New Roman" w:cs="Times New Roman"/>
          <w:b/>
          <w:sz w:val="28"/>
          <w:szCs w:val="28"/>
        </w:rPr>
        <w:t xml:space="preserve"> (победителей) конкурсного</w:t>
      </w:r>
      <w:r w:rsidR="00AE3F8E">
        <w:rPr>
          <w:rFonts w:ascii="Times New Roman" w:hAnsi="Times New Roman" w:cs="Times New Roman"/>
          <w:b/>
          <w:sz w:val="28"/>
          <w:szCs w:val="28"/>
        </w:rPr>
        <w:t xml:space="preserve"> отб</w:t>
      </w:r>
      <w:r>
        <w:rPr>
          <w:rFonts w:ascii="Times New Roman" w:hAnsi="Times New Roman" w:cs="Times New Roman"/>
          <w:b/>
          <w:sz w:val="28"/>
          <w:szCs w:val="28"/>
        </w:rPr>
        <w:t>ора уклонившимся от заключения Соглашения о предоставлении Субсидии.</w:t>
      </w:r>
    </w:p>
    <w:p w:rsidR="00AE3F8E" w:rsidRDefault="00AE3F8E" w:rsidP="00D91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если по истечении 10 рабочих дней, следующих за днем регистрации Соглашения, со стороны победителя </w:t>
      </w:r>
      <w:r w:rsidR="00D9170D">
        <w:rPr>
          <w:rFonts w:ascii="Times New Roman" w:hAnsi="Times New Roman" w:cs="Times New Roman"/>
          <w:sz w:val="28"/>
          <w:szCs w:val="28"/>
        </w:rPr>
        <w:t xml:space="preserve">конкурсного </w:t>
      </w:r>
      <w:r>
        <w:rPr>
          <w:rFonts w:ascii="Times New Roman" w:hAnsi="Times New Roman" w:cs="Times New Roman"/>
          <w:sz w:val="28"/>
          <w:szCs w:val="28"/>
        </w:rPr>
        <w:t>отбора соглашение не подписано.</w:t>
      </w:r>
    </w:p>
    <w:p w:rsidR="00D9170D" w:rsidRDefault="00D9170D" w:rsidP="00D917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3F8E">
        <w:rPr>
          <w:rFonts w:ascii="Times New Roman" w:hAnsi="Times New Roman" w:cs="Times New Roman"/>
          <w:b/>
          <w:sz w:val="28"/>
          <w:szCs w:val="28"/>
        </w:rPr>
        <w:t>12. Дата размещения результатов</w:t>
      </w:r>
      <w:r>
        <w:rPr>
          <w:rFonts w:ascii="Times New Roman" w:hAnsi="Times New Roman" w:cs="Times New Roman"/>
          <w:b/>
          <w:sz w:val="28"/>
          <w:szCs w:val="28"/>
        </w:rPr>
        <w:t xml:space="preserve"> конкурсного</w:t>
      </w:r>
      <w:r w:rsidR="00AE3F8E">
        <w:rPr>
          <w:rFonts w:ascii="Times New Roman" w:hAnsi="Times New Roman" w:cs="Times New Roman"/>
          <w:b/>
          <w:sz w:val="28"/>
          <w:szCs w:val="28"/>
        </w:rPr>
        <w:t xml:space="preserve"> отбора</w:t>
      </w:r>
      <w:r>
        <w:rPr>
          <w:rFonts w:ascii="Times New Roman" w:hAnsi="Times New Roman" w:cs="Times New Roman"/>
          <w:b/>
          <w:sz w:val="28"/>
          <w:szCs w:val="28"/>
        </w:rPr>
        <w:t xml:space="preserve"> на официальном сайте Администрации.</w:t>
      </w:r>
    </w:p>
    <w:p w:rsidR="00AE3F8E" w:rsidRPr="00AE3F8E" w:rsidRDefault="00AE3F8E" w:rsidP="00D91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170D">
        <w:rPr>
          <w:rFonts w:ascii="Times New Roman" w:hAnsi="Times New Roman" w:cs="Times New Roman"/>
          <w:sz w:val="28"/>
          <w:szCs w:val="28"/>
        </w:rPr>
        <w:t xml:space="preserve">     </w:t>
      </w:r>
      <w:r>
        <w:rPr>
          <w:rFonts w:ascii="Times New Roman" w:hAnsi="Times New Roman" w:cs="Times New Roman"/>
          <w:sz w:val="28"/>
          <w:szCs w:val="28"/>
        </w:rPr>
        <w:t xml:space="preserve"> Не позднее 14 календарного дня, следующего за днем определения</w:t>
      </w:r>
      <w:r w:rsidR="00D9170D">
        <w:rPr>
          <w:rFonts w:ascii="Times New Roman" w:hAnsi="Times New Roman" w:cs="Times New Roman"/>
          <w:sz w:val="28"/>
          <w:szCs w:val="28"/>
        </w:rPr>
        <w:t xml:space="preserve"> победителя (победителей) конкурсного</w:t>
      </w:r>
      <w:r>
        <w:rPr>
          <w:rFonts w:ascii="Times New Roman" w:hAnsi="Times New Roman" w:cs="Times New Roman"/>
          <w:sz w:val="28"/>
          <w:szCs w:val="28"/>
        </w:rPr>
        <w:t xml:space="preserve"> отбора.</w:t>
      </w:r>
    </w:p>
    <w:sectPr w:rsidR="00AE3F8E" w:rsidRPr="00AE3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B1E38"/>
    <w:multiLevelType w:val="hybridMultilevel"/>
    <w:tmpl w:val="759A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1778D8"/>
    <w:multiLevelType w:val="hybridMultilevel"/>
    <w:tmpl w:val="17E8A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21D6D"/>
    <w:multiLevelType w:val="hybridMultilevel"/>
    <w:tmpl w:val="A05A1CB0"/>
    <w:lvl w:ilvl="0" w:tplc="56961624">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FA"/>
    <w:rsid w:val="00016E36"/>
    <w:rsid w:val="00067EEB"/>
    <w:rsid w:val="000D0164"/>
    <w:rsid w:val="000D0F2F"/>
    <w:rsid w:val="0019246D"/>
    <w:rsid w:val="003508D7"/>
    <w:rsid w:val="00354EA1"/>
    <w:rsid w:val="00363034"/>
    <w:rsid w:val="00375436"/>
    <w:rsid w:val="00434A66"/>
    <w:rsid w:val="0056478B"/>
    <w:rsid w:val="0056732F"/>
    <w:rsid w:val="005829F6"/>
    <w:rsid w:val="005A30B0"/>
    <w:rsid w:val="005F46FA"/>
    <w:rsid w:val="00676185"/>
    <w:rsid w:val="006C5073"/>
    <w:rsid w:val="00734A2B"/>
    <w:rsid w:val="00756304"/>
    <w:rsid w:val="00782C18"/>
    <w:rsid w:val="007B57BC"/>
    <w:rsid w:val="007F745D"/>
    <w:rsid w:val="0087553E"/>
    <w:rsid w:val="0095347D"/>
    <w:rsid w:val="00962337"/>
    <w:rsid w:val="009A0632"/>
    <w:rsid w:val="009D057A"/>
    <w:rsid w:val="00A7722B"/>
    <w:rsid w:val="00AE3F8E"/>
    <w:rsid w:val="00B275D8"/>
    <w:rsid w:val="00BD353C"/>
    <w:rsid w:val="00C2403A"/>
    <w:rsid w:val="00C44253"/>
    <w:rsid w:val="00C7283F"/>
    <w:rsid w:val="00CE1EA5"/>
    <w:rsid w:val="00D319E0"/>
    <w:rsid w:val="00D46DAF"/>
    <w:rsid w:val="00D9170D"/>
    <w:rsid w:val="00DD3C1C"/>
    <w:rsid w:val="00E41739"/>
    <w:rsid w:val="00F602BE"/>
    <w:rsid w:val="00FC3C9A"/>
    <w:rsid w:val="00FD3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632"/>
    <w:pPr>
      <w:ind w:left="720"/>
      <w:contextualSpacing/>
    </w:pPr>
  </w:style>
  <w:style w:type="paragraph" w:styleId="a4">
    <w:name w:val="No Spacing"/>
    <w:uiPriority w:val="1"/>
    <w:qFormat/>
    <w:rsid w:val="009A0632"/>
    <w:pPr>
      <w:spacing w:after="0" w:line="240" w:lineRule="auto"/>
    </w:pPr>
  </w:style>
  <w:style w:type="character" w:styleId="a5">
    <w:name w:val="Hyperlink"/>
    <w:basedOn w:val="a0"/>
    <w:uiPriority w:val="99"/>
    <w:unhideWhenUsed/>
    <w:rsid w:val="00F602BE"/>
    <w:rPr>
      <w:color w:val="0000FF" w:themeColor="hyperlink"/>
      <w:u w:val="single"/>
    </w:rPr>
  </w:style>
  <w:style w:type="paragraph" w:customStyle="1" w:styleId="a6">
    <w:name w:val="Нормальный"/>
    <w:rsid w:val="005A30B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5673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73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632"/>
    <w:pPr>
      <w:ind w:left="720"/>
      <w:contextualSpacing/>
    </w:pPr>
  </w:style>
  <w:style w:type="paragraph" w:styleId="a4">
    <w:name w:val="No Spacing"/>
    <w:uiPriority w:val="1"/>
    <w:qFormat/>
    <w:rsid w:val="009A0632"/>
    <w:pPr>
      <w:spacing w:after="0" w:line="240" w:lineRule="auto"/>
    </w:pPr>
  </w:style>
  <w:style w:type="character" w:styleId="a5">
    <w:name w:val="Hyperlink"/>
    <w:basedOn w:val="a0"/>
    <w:uiPriority w:val="99"/>
    <w:unhideWhenUsed/>
    <w:rsid w:val="00F602BE"/>
    <w:rPr>
      <w:color w:val="0000FF" w:themeColor="hyperlink"/>
      <w:u w:val="single"/>
    </w:rPr>
  </w:style>
  <w:style w:type="paragraph" w:customStyle="1" w:styleId="a6">
    <w:name w:val="Нормальный"/>
    <w:rsid w:val="005A30B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5673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snovsko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sosnovskoe.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econom-sh</dc:creator>
  <cp:lastModifiedBy>econom-sh</cp:lastModifiedBy>
  <cp:revision>2</cp:revision>
  <cp:lastPrinted>2020-12-22T05:41:00Z</cp:lastPrinted>
  <dcterms:created xsi:type="dcterms:W3CDTF">2022-11-03T05:17:00Z</dcterms:created>
  <dcterms:modified xsi:type="dcterms:W3CDTF">2022-11-03T05:17:00Z</dcterms:modified>
</cp:coreProperties>
</file>